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5ACE517C" w:rsidR="008773EA" w:rsidRPr="008B6F39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11</w:t>
      </w:r>
      <w:r w:rsidR="00A23A3A">
        <w:rPr>
          <w:rFonts w:eastAsia="SimSun" w:cs="Arial"/>
          <w:b/>
          <w:sz w:val="24"/>
          <w:szCs w:val="24"/>
          <w:lang w:eastAsia="zh-CN"/>
        </w:rPr>
        <w:t>7</w:t>
      </w:r>
      <w:r w:rsidRPr="008B6F39">
        <w:rPr>
          <w:b/>
          <w:sz w:val="24"/>
          <w:szCs w:val="24"/>
          <w:lang w:eastAsia="ko-KR"/>
        </w:rPr>
        <w:tab/>
      </w:r>
      <w:r w:rsidR="00080776" w:rsidRPr="00080776">
        <w:rPr>
          <w:b/>
          <w:sz w:val="24"/>
          <w:szCs w:val="24"/>
          <w:lang w:eastAsia="ko-KR"/>
        </w:rPr>
        <w:t>R4-2520020</w:t>
      </w:r>
    </w:p>
    <w:bookmarkEnd w:id="0"/>
    <w:bookmarkEnd w:id="1"/>
    <w:bookmarkEnd w:id="2"/>
    <w:p w14:paraId="78F22174" w14:textId="5F3D5FC5" w:rsidR="00DC5BA8" w:rsidRPr="00FC594B" w:rsidRDefault="002C7C00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2C7C00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Dallas, USA, Nov. 17-21, 2025</w:t>
      </w:r>
    </w:p>
    <w:bookmarkEnd w:id="3"/>
    <w:p w14:paraId="14204C4C" w14:textId="6916B603" w:rsidR="000A231E" w:rsidRPr="004D2769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80552C">
        <w:rPr>
          <w:rFonts w:ascii="Arial" w:eastAsiaTheme="minorEastAsia" w:hAnsi="Arial" w:hint="eastAsia"/>
          <w:sz w:val="24"/>
          <w:szCs w:val="24"/>
          <w:lang w:eastAsia="zh-TW"/>
        </w:rPr>
        <w:t>6</w:t>
      </w:r>
      <w:r w:rsidR="004D2769">
        <w:rPr>
          <w:rFonts w:ascii="Arial" w:eastAsiaTheme="minorEastAsia" w:hAnsi="Arial" w:hint="eastAsia"/>
          <w:sz w:val="24"/>
          <w:szCs w:val="24"/>
          <w:lang w:eastAsia="zh-TW"/>
        </w:rPr>
        <w:t>.1.</w:t>
      </w:r>
      <w:r w:rsidR="0080552C">
        <w:rPr>
          <w:rFonts w:ascii="Arial" w:eastAsiaTheme="minorEastAsia" w:hAnsi="Arial" w:hint="eastAsia"/>
          <w:sz w:val="24"/>
          <w:szCs w:val="24"/>
          <w:lang w:eastAsia="zh-TW"/>
        </w:rPr>
        <w:t>2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68301C28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8A220A" w:rsidRPr="008A220A">
        <w:rPr>
          <w:rFonts w:ascii="Arial" w:hAnsi="Arial"/>
          <w:bCs/>
          <w:sz w:val="24"/>
          <w:szCs w:val="24"/>
        </w:rPr>
        <w:t>Simulation results on 6Rx UE demodulation performance requirements</w:t>
      </w:r>
    </w:p>
    <w:p w14:paraId="38A807BD" w14:textId="6C1919B4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="008A220A">
        <w:rPr>
          <w:rFonts w:ascii="Arial" w:hAnsi="Arial"/>
          <w:sz w:val="24"/>
          <w:szCs w:val="24"/>
        </w:rPr>
        <w:t>Infor</w:t>
      </w:r>
      <w:r w:rsidR="006F5540">
        <w:rPr>
          <w:rFonts w:ascii="Arial" w:hAnsi="Arial"/>
          <w:sz w:val="24"/>
          <w:szCs w:val="24"/>
        </w:rPr>
        <w:t>m</w:t>
      </w:r>
      <w:r w:rsidR="008A220A">
        <w:rPr>
          <w:rFonts w:ascii="Arial" w:hAnsi="Arial"/>
          <w:sz w:val="24"/>
          <w:szCs w:val="24"/>
        </w:rPr>
        <w:t>ation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1F53ABEB" w:rsidR="009A6492" w:rsidRPr="009A6492" w:rsidRDefault="003831CB" w:rsidP="009A6492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/>
          <w:lang w:eastAsia="zh-TW"/>
        </w:rPr>
        <w:t xml:space="preserve">In this contribution, we provide simulation results </w:t>
      </w:r>
      <w:r w:rsidR="00B0492A">
        <w:rPr>
          <w:rFonts w:eastAsiaTheme="minorEastAsia"/>
          <w:lang w:eastAsia="zh-TW"/>
        </w:rPr>
        <w:t>for</w:t>
      </w:r>
      <w:r>
        <w:rPr>
          <w:rFonts w:eastAsiaTheme="minorEastAsia"/>
          <w:lang w:eastAsia="zh-TW"/>
        </w:rPr>
        <w:t xml:space="preserve"> 6Rx </w:t>
      </w:r>
      <w:r w:rsidRPr="003831CB">
        <w:rPr>
          <w:rFonts w:eastAsiaTheme="minorEastAsia"/>
          <w:lang w:eastAsia="zh-TW"/>
        </w:rPr>
        <w:t>PDSCH</w:t>
      </w:r>
      <w:r w:rsidR="00072F74"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 xml:space="preserve">SDR </w:t>
      </w:r>
      <w:r w:rsidR="00072F74">
        <w:rPr>
          <w:rFonts w:eastAsiaTheme="minorEastAsia" w:hint="eastAsia"/>
          <w:lang w:eastAsia="zh-TW"/>
        </w:rPr>
        <w:t xml:space="preserve">and CQI </w:t>
      </w:r>
      <w:r>
        <w:rPr>
          <w:rFonts w:eastAsiaTheme="minorEastAsia"/>
          <w:lang w:eastAsia="zh-TW"/>
        </w:rPr>
        <w:t>requirements</w:t>
      </w:r>
      <w:r w:rsidR="005407CC">
        <w:rPr>
          <w:rFonts w:eastAsiaTheme="minorEastAsia" w:hint="eastAsia"/>
          <w:lang w:eastAsia="zh-TW"/>
        </w:rPr>
        <w:t>.</w:t>
      </w:r>
    </w:p>
    <w:p w14:paraId="658849F1" w14:textId="126357B8" w:rsidR="0022310B" w:rsidRPr="001A0F78" w:rsidRDefault="00074A0B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01"/>
      <w:bookmarkStart w:id="13" w:name="OLE_LINK73"/>
      <w:bookmarkStart w:id="14" w:name="OLE_LINK81"/>
      <w:bookmarkStart w:id="15" w:name="OLE_LINK131"/>
      <w:bookmarkEnd w:id="9"/>
      <w:bookmarkEnd w:id="10"/>
      <w:r>
        <w:rPr>
          <w:rFonts w:ascii="Arial" w:eastAsia="新細明體" w:hAnsi="Arial"/>
          <w:sz w:val="28"/>
          <w:szCs w:val="28"/>
          <w:lang w:eastAsia="zh-TW"/>
        </w:rPr>
        <w:t xml:space="preserve">Simulation results for </w:t>
      </w:r>
      <w:r w:rsidRPr="00074A0B">
        <w:rPr>
          <w:rFonts w:ascii="Arial" w:eastAsia="新細明體" w:hAnsi="Arial"/>
          <w:sz w:val="28"/>
          <w:szCs w:val="28"/>
          <w:lang w:eastAsia="zh-TW"/>
        </w:rPr>
        <w:t>PDSCH demodulation performance</w:t>
      </w:r>
    </w:p>
    <w:p w14:paraId="3BA5FBE0" w14:textId="14C496F8" w:rsidR="00976C4B" w:rsidRDefault="006E72E4" w:rsidP="009E6059">
      <w:pPr>
        <w:jc w:val="both"/>
        <w:rPr>
          <w:rFonts w:eastAsiaTheme="minorEastAsia"/>
          <w:lang w:val="en-US" w:eastAsia="zh-TW"/>
        </w:rPr>
      </w:pPr>
      <w:bookmarkStart w:id="16" w:name="OLE_LINK57"/>
      <w:bookmarkEnd w:id="12"/>
      <w:bookmarkEnd w:id="13"/>
      <w:bookmarkEnd w:id="14"/>
      <w:bookmarkEnd w:id="15"/>
      <w:r>
        <w:rPr>
          <w:rFonts w:eastAsiaTheme="minorEastAsia"/>
          <w:lang w:eastAsia="zh-TW"/>
        </w:rPr>
        <w:t xml:space="preserve">Based on </w:t>
      </w:r>
      <w:r w:rsidR="00937439">
        <w:rPr>
          <w:rFonts w:eastAsiaTheme="minorEastAsia"/>
          <w:lang w:eastAsia="zh-TW"/>
        </w:rPr>
        <w:t xml:space="preserve">assumptions in </w:t>
      </w:r>
      <w:r>
        <w:rPr>
          <w:rFonts w:eastAsiaTheme="minorEastAsia"/>
          <w:lang w:eastAsia="zh-TW"/>
        </w:rPr>
        <w:t xml:space="preserve">[1], </w:t>
      </w:r>
      <w:r w:rsidR="00937439">
        <w:rPr>
          <w:rFonts w:eastAsiaTheme="minorEastAsia"/>
          <w:lang w:eastAsia="zh-TW"/>
        </w:rPr>
        <w:t xml:space="preserve">we provide simulation results </w:t>
      </w:r>
      <w:r w:rsidR="00AD0B3A" w:rsidRPr="00AD0B3A">
        <w:rPr>
          <w:rFonts w:eastAsiaTheme="minorEastAsia"/>
          <w:lang w:eastAsia="zh-TW"/>
        </w:rPr>
        <w:t xml:space="preserve">for </w:t>
      </w:r>
      <w:r w:rsidR="001B124C" w:rsidRPr="001B124C">
        <w:rPr>
          <w:rFonts w:eastAsiaTheme="minorEastAsia"/>
          <w:bCs/>
          <w:lang w:eastAsia="zh-TW"/>
        </w:rPr>
        <w:t xml:space="preserve">4T6R4L </w:t>
      </w:r>
      <w:r w:rsidR="00937439">
        <w:rPr>
          <w:rFonts w:eastAsiaTheme="minorEastAsia"/>
          <w:lang w:eastAsia="zh-TW"/>
        </w:rPr>
        <w:t xml:space="preserve">and </w:t>
      </w:r>
      <w:r w:rsidR="001B124C">
        <w:rPr>
          <w:rFonts w:eastAsiaTheme="minorEastAsia"/>
          <w:bCs/>
          <w:lang w:eastAsia="zh-TW"/>
        </w:rPr>
        <w:t>8</w:t>
      </w:r>
      <w:r w:rsidR="001B124C" w:rsidRPr="001B124C">
        <w:rPr>
          <w:rFonts w:eastAsiaTheme="minorEastAsia"/>
          <w:bCs/>
          <w:lang w:eastAsia="zh-TW"/>
        </w:rPr>
        <w:t>T6R</w:t>
      </w:r>
      <w:r w:rsidR="001B124C">
        <w:rPr>
          <w:rFonts w:eastAsiaTheme="minorEastAsia"/>
          <w:bCs/>
          <w:lang w:eastAsia="zh-TW"/>
        </w:rPr>
        <w:t>6</w:t>
      </w:r>
      <w:r w:rsidR="001B124C" w:rsidRPr="001B124C">
        <w:rPr>
          <w:rFonts w:eastAsiaTheme="minorEastAsia"/>
          <w:bCs/>
          <w:lang w:eastAsia="zh-TW"/>
        </w:rPr>
        <w:t xml:space="preserve">L </w:t>
      </w:r>
      <w:r w:rsidR="00AD0B3A" w:rsidRPr="00AD0B3A">
        <w:rPr>
          <w:rFonts w:eastAsiaTheme="minorEastAsia"/>
          <w:lang w:eastAsia="zh-TW"/>
        </w:rPr>
        <w:t>PDSCH requirements</w:t>
      </w:r>
      <w:r w:rsidR="00D66B2A">
        <w:rPr>
          <w:rFonts w:eastAsiaTheme="minorEastAsia"/>
          <w:lang w:eastAsia="zh-TW"/>
        </w:rPr>
        <w:t>.</w:t>
      </w:r>
    </w:p>
    <w:p w14:paraId="39C9F77A" w14:textId="37595286" w:rsidR="003831CB" w:rsidRDefault="0010442C" w:rsidP="009E6059">
      <w:pPr>
        <w:jc w:val="both"/>
        <w:rPr>
          <w:rFonts w:eastAsiaTheme="minorEastAsia"/>
          <w:b/>
          <w:bCs/>
          <w:u w:val="single"/>
          <w:lang w:val="en-US" w:eastAsia="zh-TW"/>
        </w:rPr>
      </w:pPr>
      <w:r w:rsidRPr="0010442C">
        <w:rPr>
          <w:rFonts w:eastAsiaTheme="minorEastAsia"/>
          <w:b/>
          <w:bCs/>
          <w:u w:val="single"/>
          <w:lang w:val="en-US" w:eastAsia="zh-TW"/>
        </w:rPr>
        <w:t>4 layer</w:t>
      </w:r>
      <w:r>
        <w:rPr>
          <w:rFonts w:eastAsiaTheme="minorEastAsia"/>
          <w:b/>
          <w:bCs/>
          <w:u w:val="single"/>
          <w:lang w:val="en-US" w:eastAsia="zh-TW"/>
        </w:rPr>
        <w:t>s results</w:t>
      </w:r>
    </w:p>
    <w:p w14:paraId="74A414BB" w14:textId="39ACF978" w:rsidR="001B5682" w:rsidRDefault="001B5682" w:rsidP="009E6059">
      <w:pPr>
        <w:jc w:val="both"/>
        <w:rPr>
          <w:rFonts w:eastAsiaTheme="minorEastAsia"/>
          <w:lang w:val="en-US" w:eastAsia="zh-TW"/>
        </w:rPr>
      </w:pPr>
      <w:r w:rsidRPr="001B5682">
        <w:rPr>
          <w:rFonts w:eastAsiaTheme="minorEastAsia" w:hint="eastAsia"/>
          <w:lang w:val="en-US" w:eastAsia="zh-TW"/>
        </w:rPr>
        <w:t xml:space="preserve">The </w:t>
      </w:r>
      <w:r>
        <w:rPr>
          <w:rFonts w:eastAsiaTheme="minorEastAsia" w:hint="eastAsia"/>
          <w:lang w:val="en-US" w:eastAsia="zh-TW"/>
        </w:rPr>
        <w:t>simulation results for 4 layer</w:t>
      </w:r>
      <w:r w:rsidR="00EF2AA1">
        <w:rPr>
          <w:rFonts w:eastAsiaTheme="minorEastAsia" w:hint="eastAsia"/>
          <w:lang w:val="en-US" w:eastAsia="zh-TW"/>
        </w:rPr>
        <w:t>s</w:t>
      </w:r>
      <w:r>
        <w:rPr>
          <w:rFonts w:eastAsiaTheme="minorEastAsia" w:hint="eastAsia"/>
          <w:lang w:val="en-US" w:eastAsia="zh-TW"/>
        </w:rPr>
        <w:t xml:space="preserve"> case are provided in Figure 1 </w:t>
      </w:r>
      <w:r>
        <w:rPr>
          <w:rFonts w:eastAsiaTheme="minorEastAsia"/>
          <w:lang w:val="en-US" w:eastAsia="zh-TW"/>
        </w:rPr>
        <w:t>and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 w:hint="eastAsia"/>
          <w:lang w:val="en-US" w:eastAsia="zh-TW"/>
        </w:rPr>
        <w:t>SNR values achieving 70% of maximum throughput are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/>
          <w:lang w:val="en-US" w:eastAsia="zh-TW"/>
        </w:rPr>
        <w:t>summarized</w:t>
      </w:r>
      <w:r>
        <w:rPr>
          <w:rFonts w:eastAsiaTheme="minorEastAsia" w:hint="eastAsia"/>
          <w:lang w:val="en-US" w:eastAsia="zh-TW"/>
        </w:rPr>
        <w:t xml:space="preserve"> </w:t>
      </w:r>
      <w:r w:rsidR="00EF2AA1">
        <w:rPr>
          <w:rFonts w:eastAsiaTheme="minorEastAsia" w:hint="eastAsia"/>
          <w:lang w:val="en-US" w:eastAsia="zh-TW"/>
        </w:rPr>
        <w:t xml:space="preserve">in Table </w:t>
      </w:r>
      <w:r w:rsidR="009D4E25">
        <w:rPr>
          <w:rFonts w:eastAsiaTheme="minorEastAsia"/>
          <w:lang w:val="en-US" w:eastAsia="zh-TW"/>
        </w:rPr>
        <w:t>1</w:t>
      </w:r>
      <w:r w:rsidR="00EF2AA1">
        <w:rPr>
          <w:rFonts w:eastAsiaTheme="minorEastAsia" w:hint="eastAsia"/>
          <w:lang w:val="en-US" w:eastAsia="zh-TW"/>
        </w:rPr>
        <w:t>.</w:t>
      </w:r>
    </w:p>
    <w:p w14:paraId="7952BCBC" w14:textId="12B5E3EF" w:rsidR="0014443D" w:rsidRDefault="0014443D" w:rsidP="0014443D">
      <w:pPr>
        <w:jc w:val="center"/>
        <w:rPr>
          <w:rFonts w:eastAsiaTheme="minorEastAsia"/>
          <w:lang w:val="en-US" w:eastAsia="zh-TW"/>
        </w:rPr>
      </w:pPr>
      <w:r w:rsidRPr="00B57FF7">
        <w:rPr>
          <w:rFonts w:eastAsiaTheme="minorEastAsia"/>
          <w:b/>
          <w:bCs/>
          <w:noProof/>
          <w:lang w:val="en-US" w:eastAsia="zh-TW"/>
        </w:rPr>
        <w:drawing>
          <wp:inline distT="0" distB="0" distL="0" distR="0" wp14:anchorId="66F61081" wp14:editId="4971D9C7">
            <wp:extent cx="3050439" cy="2213687"/>
            <wp:effectExtent l="0" t="0" r="0" b="0"/>
            <wp:docPr id="16202523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2523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9673" cy="222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B72A9" w14:textId="0A3DD4A5" w:rsidR="0014443D" w:rsidRPr="001B5682" w:rsidRDefault="0014443D" w:rsidP="001B124C">
      <w:pPr>
        <w:jc w:val="center"/>
        <w:rPr>
          <w:rFonts w:eastAsiaTheme="minorEastAsia"/>
          <w:lang w:val="en-US" w:eastAsia="zh-TW"/>
        </w:rPr>
      </w:pPr>
      <w:r w:rsidRPr="0014443D">
        <w:rPr>
          <w:rFonts w:eastAsiaTheme="minorEastAsia"/>
          <w:lang w:val="en-US" w:eastAsia="zh-TW"/>
        </w:rPr>
        <w:t xml:space="preserve">Figure 1. </w:t>
      </w:r>
      <w:r w:rsidRPr="0014443D">
        <w:rPr>
          <w:rFonts w:eastAsiaTheme="minorEastAsia"/>
          <w:bCs/>
          <w:lang w:eastAsia="zh-TW"/>
        </w:rPr>
        <w:t xml:space="preserve">Simulation results for 4T6R4L with MCS13 (Table 1) </w:t>
      </w:r>
      <w:r w:rsidR="001B124C">
        <w:rPr>
          <w:rFonts w:eastAsiaTheme="minorEastAsia"/>
          <w:bCs/>
          <w:lang w:eastAsia="zh-TW"/>
        </w:rPr>
        <w:t>and MIMO</w:t>
      </w:r>
      <w:r w:rsidRPr="0014443D">
        <w:rPr>
          <w:rFonts w:eastAsiaTheme="minorEastAsia"/>
          <w:bCs/>
          <w:lang w:eastAsia="zh-TW"/>
        </w:rPr>
        <w:t xml:space="preserve"> correlation, α </w:t>
      </w:r>
      <w:r w:rsidRPr="0014443D">
        <w:rPr>
          <w:rFonts w:eastAsiaTheme="minorEastAsia"/>
          <w:bCs/>
          <w:lang w:val="en-US" w:eastAsia="zh-TW"/>
        </w:rPr>
        <w:t xml:space="preserve">= 0 and </w:t>
      </w:r>
      <w:r w:rsidRPr="0014443D">
        <w:rPr>
          <w:rFonts w:eastAsiaTheme="minorEastAsia"/>
          <w:bCs/>
          <w:lang w:val="el-GR" w:eastAsia="zh-TW"/>
        </w:rPr>
        <w:t>β</w:t>
      </w:r>
      <w:r w:rsidRPr="0014443D">
        <w:rPr>
          <w:rFonts w:eastAsiaTheme="minorEastAsia"/>
          <w:bCs/>
          <w:lang w:val="en-US" w:eastAsia="zh-TW"/>
        </w:rPr>
        <w:t xml:space="preserve"> = 0.07179</w:t>
      </w:r>
      <w:r w:rsidRPr="0014443D">
        <w:rPr>
          <w:rFonts w:eastAsiaTheme="minorEastAsia"/>
          <w:bCs/>
          <w:lang w:eastAsia="zh-TW"/>
        </w:rPr>
        <w:t>.</w:t>
      </w:r>
    </w:p>
    <w:p w14:paraId="165E3664" w14:textId="77777777" w:rsidR="0010442C" w:rsidRDefault="0010442C" w:rsidP="009E6059">
      <w:pPr>
        <w:jc w:val="both"/>
        <w:rPr>
          <w:rFonts w:eastAsiaTheme="minorEastAsia"/>
          <w:b/>
          <w:bCs/>
          <w:u w:val="single"/>
          <w:lang w:val="en-US" w:eastAsia="zh-TW"/>
        </w:rPr>
      </w:pPr>
    </w:p>
    <w:p w14:paraId="7FFE08D9" w14:textId="22E5430B" w:rsidR="0010442C" w:rsidRPr="00FB1A04" w:rsidRDefault="00FB1A04" w:rsidP="00FB1A04">
      <w:pPr>
        <w:jc w:val="center"/>
        <w:rPr>
          <w:rFonts w:eastAsiaTheme="minorEastAsia"/>
          <w:lang w:eastAsia="zh-TW"/>
        </w:rPr>
      </w:pPr>
      <w:r w:rsidRPr="00FB1A04">
        <w:rPr>
          <w:rFonts w:eastAsiaTheme="minorEastAsia"/>
          <w:lang w:eastAsia="zh-TW"/>
        </w:rPr>
        <w:t xml:space="preserve">Table </w:t>
      </w:r>
      <w:r w:rsidR="009D4E25">
        <w:rPr>
          <w:rFonts w:eastAsiaTheme="minorEastAsia"/>
          <w:lang w:eastAsia="zh-TW"/>
        </w:rPr>
        <w:t>1</w:t>
      </w:r>
      <w:r w:rsidRPr="00FB1A04">
        <w:rPr>
          <w:rFonts w:eastAsiaTheme="minorEastAsia"/>
          <w:lang w:eastAsia="zh-TW"/>
        </w:rPr>
        <w:t>. Summary for the required SNR achieving 70% maximum throughput</w:t>
      </w:r>
      <w:r w:rsidR="00EF2AA1">
        <w:rPr>
          <w:rFonts w:eastAsiaTheme="minorEastAsia" w:hint="eastAsia"/>
          <w:lang w:eastAsia="zh-TW"/>
        </w:rPr>
        <w:t xml:space="preserve"> (</w:t>
      </w:r>
      <w:r>
        <w:rPr>
          <w:rFonts w:eastAsiaTheme="minorEastAsia"/>
          <w:lang w:eastAsia="zh-TW"/>
        </w:rPr>
        <w:t>4</w:t>
      </w:r>
      <w:r w:rsidRPr="00FB1A04">
        <w:rPr>
          <w:rFonts w:eastAsiaTheme="minorEastAsia"/>
          <w:lang w:eastAsia="zh-TW"/>
        </w:rPr>
        <w:t>T6R</w:t>
      </w:r>
      <w:r>
        <w:rPr>
          <w:rFonts w:eastAsiaTheme="minorEastAsia"/>
          <w:lang w:eastAsia="zh-TW"/>
        </w:rPr>
        <w:t>4</w:t>
      </w:r>
      <w:r w:rsidRPr="00FB1A04">
        <w:rPr>
          <w:rFonts w:eastAsiaTheme="minorEastAsia"/>
          <w:lang w:eastAsia="zh-TW"/>
        </w:rPr>
        <w:t>L</w:t>
      </w:r>
      <w:r w:rsidR="00EF2AA1">
        <w:rPr>
          <w:rFonts w:eastAsiaTheme="minorEastAsia" w:hint="eastAsia"/>
          <w:lang w:eastAsia="zh-TW"/>
        </w:rPr>
        <w:t>)</w:t>
      </w:r>
    </w:p>
    <w:tbl>
      <w:tblPr>
        <w:tblW w:w="53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32"/>
        <w:gridCol w:w="1252"/>
        <w:gridCol w:w="2110"/>
        <w:gridCol w:w="1272"/>
        <w:gridCol w:w="2141"/>
        <w:gridCol w:w="1196"/>
        <w:gridCol w:w="840"/>
      </w:tblGrid>
      <w:tr w:rsidR="0010442C" w14:paraId="119A91D9" w14:textId="77777777" w:rsidTr="0010442C">
        <w:trPr>
          <w:trHeight w:val="384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56F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Rank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AA9C61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Bandwidth (MHz) / Subcarrier spacing (kHz)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3E12E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Modulation format and code rate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67DD5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Propagation condition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A34000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Correlation matrix and antenna configuration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B2156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Reference value</w:t>
            </w:r>
          </w:p>
        </w:tc>
      </w:tr>
      <w:tr w:rsidR="0010442C" w14:paraId="35631A9B" w14:textId="77777777" w:rsidTr="0010442C">
        <w:trPr>
          <w:trHeight w:val="8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9EEBF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90913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E091F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0E7B2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54DD6" w14:textId="77777777" w:rsidR="0010442C" w:rsidRDefault="0010442C">
            <w:pPr>
              <w:spacing w:after="0" w:line="256" w:lineRule="auto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87F118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Fraction of maximum throughput (%)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390434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SNR (dB)</w:t>
            </w:r>
          </w:p>
        </w:tc>
      </w:tr>
      <w:tr w:rsidR="0010442C" w14:paraId="327D3BCD" w14:textId="77777777" w:rsidTr="0010442C">
        <w:trPr>
          <w:trHeight w:val="278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006C60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/>
                <w:bCs/>
                <w:lang w:eastAsia="zh-TW"/>
              </w:rPr>
            </w:pPr>
            <w:r>
              <w:rPr>
                <w:rFonts w:eastAsiaTheme="minorEastAsia"/>
                <w:b/>
                <w:bCs/>
                <w:lang w:eastAsia="zh-TW"/>
              </w:rPr>
              <w:t>Rank 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5DF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40 / 30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A452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MCS13 (MCS Table 1)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C497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TDLA30-10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B6C9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4x6 ULA with</w:t>
            </w:r>
          </w:p>
          <w:p w14:paraId="48C6265E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α </w:t>
            </w:r>
            <w:r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>
              <w:rPr>
                <w:rFonts w:eastAsiaTheme="minorEastAsia"/>
                <w:bCs/>
                <w:lang w:val="el-GR" w:eastAsia="zh-TW"/>
              </w:rPr>
              <w:t>β</w:t>
            </w:r>
            <w:r>
              <w:rPr>
                <w:rFonts w:eastAsiaTheme="minorEastAsia"/>
                <w:bCs/>
                <w:lang w:val="en-US" w:eastAsia="zh-TW"/>
              </w:rPr>
              <w:t xml:space="preserve"> = 0.07179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CCF8" w14:textId="77777777" w:rsidR="0010442C" w:rsidRDefault="0010442C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70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4AB8" w14:textId="12B67A37" w:rsidR="0010442C" w:rsidRDefault="00F9454E">
            <w:pPr>
              <w:spacing w:line="256" w:lineRule="auto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 w:hint="eastAsia"/>
                <w:bCs/>
                <w:lang w:eastAsia="zh-TW"/>
              </w:rPr>
              <w:t>16.32</w:t>
            </w:r>
          </w:p>
        </w:tc>
      </w:tr>
    </w:tbl>
    <w:p w14:paraId="55B5DE16" w14:textId="77777777" w:rsidR="003831CB" w:rsidRDefault="003831CB" w:rsidP="009E6059">
      <w:pPr>
        <w:jc w:val="both"/>
        <w:rPr>
          <w:rFonts w:eastAsiaTheme="minorEastAsia"/>
          <w:lang w:val="en-US" w:eastAsia="zh-TW"/>
        </w:rPr>
      </w:pPr>
    </w:p>
    <w:p w14:paraId="1CBD0E83" w14:textId="5374FFA3" w:rsidR="008B7FC1" w:rsidRPr="008B7FC1" w:rsidRDefault="008B7FC1" w:rsidP="008B7FC1">
      <w:pPr>
        <w:jc w:val="both"/>
        <w:rPr>
          <w:rFonts w:eastAsiaTheme="minorEastAsia"/>
          <w:b/>
          <w:bCs/>
          <w:u w:val="single"/>
          <w:lang w:val="en-US" w:eastAsia="zh-TW"/>
        </w:rPr>
      </w:pPr>
      <w:r>
        <w:rPr>
          <w:rFonts w:eastAsiaTheme="minorEastAsia"/>
          <w:b/>
          <w:bCs/>
          <w:u w:val="single"/>
          <w:lang w:val="en-US" w:eastAsia="zh-TW"/>
        </w:rPr>
        <w:t>6</w:t>
      </w:r>
      <w:r w:rsidRPr="008B7FC1">
        <w:rPr>
          <w:rFonts w:eastAsiaTheme="minorEastAsia"/>
          <w:b/>
          <w:bCs/>
          <w:u w:val="single"/>
          <w:lang w:val="en-US" w:eastAsia="zh-TW"/>
        </w:rPr>
        <w:t xml:space="preserve"> layers results</w:t>
      </w:r>
    </w:p>
    <w:p w14:paraId="53AD74E8" w14:textId="2CA46486" w:rsidR="00EF2AA1" w:rsidRPr="00EF2AA1" w:rsidRDefault="00EF2AA1" w:rsidP="00EF2AA1">
      <w:pPr>
        <w:jc w:val="both"/>
        <w:rPr>
          <w:rFonts w:eastAsiaTheme="minorEastAsia"/>
          <w:lang w:val="en-US" w:eastAsia="zh-TW"/>
        </w:rPr>
      </w:pPr>
      <w:r w:rsidRPr="00EF2AA1">
        <w:rPr>
          <w:rFonts w:eastAsiaTheme="minorEastAsia"/>
          <w:lang w:val="en-US" w:eastAsia="zh-TW"/>
        </w:rPr>
        <w:lastRenderedPageBreak/>
        <w:t xml:space="preserve">The simulation results for </w:t>
      </w:r>
      <w:r>
        <w:rPr>
          <w:rFonts w:eastAsiaTheme="minorEastAsia" w:hint="eastAsia"/>
          <w:lang w:val="en-US" w:eastAsia="zh-TW"/>
        </w:rPr>
        <w:t>6</w:t>
      </w:r>
      <w:r w:rsidRPr="00EF2AA1">
        <w:rPr>
          <w:rFonts w:eastAsiaTheme="minorEastAsia"/>
          <w:lang w:val="en-US" w:eastAsia="zh-TW"/>
        </w:rPr>
        <w:t xml:space="preserve"> layers case are provided in Figure </w:t>
      </w:r>
      <w:r w:rsidR="009D4E25">
        <w:rPr>
          <w:rFonts w:eastAsiaTheme="minorEastAsia"/>
          <w:lang w:val="en-US" w:eastAsia="zh-TW"/>
        </w:rPr>
        <w:t>2</w:t>
      </w:r>
      <w:r w:rsidRPr="00EF2AA1">
        <w:rPr>
          <w:rFonts w:eastAsiaTheme="minorEastAsia"/>
          <w:lang w:val="en-US" w:eastAsia="zh-TW"/>
        </w:rPr>
        <w:t xml:space="preserve"> and SNR values achieving 70% of maximum throughput are summarized in Table </w:t>
      </w:r>
      <w:r w:rsidR="009D4E25">
        <w:rPr>
          <w:rFonts w:eastAsiaTheme="minorEastAsia"/>
          <w:lang w:val="en-US" w:eastAsia="zh-TW"/>
        </w:rPr>
        <w:t>2</w:t>
      </w:r>
      <w:r w:rsidRPr="00EF2AA1">
        <w:rPr>
          <w:rFonts w:eastAsiaTheme="minorEastAsia"/>
          <w:lang w:val="en-US" w:eastAsia="zh-TW"/>
        </w:rPr>
        <w:t>.</w:t>
      </w:r>
    </w:p>
    <w:p w14:paraId="1BE268F8" w14:textId="2782393A" w:rsidR="008B7FC1" w:rsidRPr="00EF2AA1" w:rsidRDefault="006D1B82" w:rsidP="006D1B82">
      <w:pPr>
        <w:jc w:val="center"/>
        <w:rPr>
          <w:rFonts w:eastAsiaTheme="minorEastAsia"/>
          <w:b/>
          <w:bCs/>
          <w:u w:val="single"/>
          <w:lang w:val="en-US" w:eastAsia="zh-TW"/>
        </w:rPr>
      </w:pPr>
      <w:r w:rsidRPr="006D1B82">
        <w:rPr>
          <w:rFonts w:eastAsiaTheme="minorEastAsia"/>
          <w:b/>
          <w:bCs/>
          <w:noProof/>
          <w:lang w:val="en-US" w:eastAsia="zh-TW"/>
        </w:rPr>
        <w:drawing>
          <wp:inline distT="0" distB="0" distL="0" distR="0" wp14:anchorId="49DA1B58" wp14:editId="067A1A64">
            <wp:extent cx="3350361" cy="2419705"/>
            <wp:effectExtent l="0" t="0" r="2540" b="0"/>
            <wp:docPr id="7842160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160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2119" cy="242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C525" w14:textId="60E73343" w:rsidR="00AE012B" w:rsidRDefault="00AE012B" w:rsidP="00FB1A04">
      <w:pPr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Figure </w:t>
      </w:r>
      <w:r w:rsidR="009D4E25">
        <w:rPr>
          <w:rFonts w:eastAsiaTheme="minorEastAsia"/>
          <w:lang w:val="en-US" w:eastAsia="zh-TW"/>
        </w:rPr>
        <w:t>2</w:t>
      </w:r>
      <w:r>
        <w:rPr>
          <w:rFonts w:eastAsiaTheme="minorEastAsia"/>
          <w:lang w:val="en-US" w:eastAsia="zh-TW"/>
        </w:rPr>
        <w:t xml:space="preserve">. </w:t>
      </w:r>
      <w:r>
        <w:rPr>
          <w:rFonts w:eastAsiaTheme="minorEastAsia"/>
          <w:bCs/>
          <w:lang w:eastAsia="zh-TW"/>
        </w:rPr>
        <w:t xml:space="preserve">Simulation results for 8T6R6L with MCS17 (Table 1) and zero MIMO correlation, α </w:t>
      </w:r>
      <w:r>
        <w:rPr>
          <w:rFonts w:eastAsiaTheme="minorEastAsia"/>
          <w:bCs/>
          <w:lang w:val="en-US" w:eastAsia="zh-TW"/>
        </w:rPr>
        <w:t xml:space="preserve">= 0 and </w:t>
      </w:r>
      <w:r>
        <w:rPr>
          <w:rFonts w:eastAsiaTheme="minorEastAsia"/>
          <w:bCs/>
          <w:lang w:val="el-GR" w:eastAsia="zh-TW"/>
        </w:rPr>
        <w:t>β</w:t>
      </w:r>
      <w:r>
        <w:rPr>
          <w:rFonts w:eastAsiaTheme="minorEastAsia"/>
          <w:bCs/>
          <w:lang w:val="en-US" w:eastAsia="zh-TW"/>
        </w:rPr>
        <w:t xml:space="preserve"> = 0</w:t>
      </w:r>
      <w:r>
        <w:rPr>
          <w:rFonts w:eastAsiaTheme="minorEastAsia"/>
          <w:bCs/>
          <w:lang w:eastAsia="zh-TW"/>
        </w:rPr>
        <w:t>.</w:t>
      </w:r>
    </w:p>
    <w:p w14:paraId="7940A426" w14:textId="77777777" w:rsidR="00AE012B" w:rsidRPr="00AE012B" w:rsidRDefault="00AE012B" w:rsidP="008B7FC1">
      <w:pPr>
        <w:jc w:val="both"/>
        <w:rPr>
          <w:rFonts w:eastAsiaTheme="minorEastAsia"/>
          <w:b/>
          <w:bCs/>
          <w:u w:val="single"/>
          <w:lang w:val="en-US" w:eastAsia="zh-TW"/>
        </w:rPr>
      </w:pPr>
    </w:p>
    <w:p w14:paraId="7F7D5374" w14:textId="2DBABABE" w:rsidR="00AE012B" w:rsidRPr="008B7FC1" w:rsidRDefault="00FB1A04" w:rsidP="00FB1A04">
      <w:pPr>
        <w:jc w:val="center"/>
        <w:rPr>
          <w:rFonts w:eastAsiaTheme="minorEastAsia"/>
          <w:lang w:eastAsia="zh-TW"/>
        </w:rPr>
      </w:pPr>
      <w:r w:rsidRPr="00FB1A04">
        <w:rPr>
          <w:rFonts w:eastAsiaTheme="minorEastAsia"/>
          <w:lang w:eastAsia="zh-TW"/>
        </w:rPr>
        <w:t xml:space="preserve">Table </w:t>
      </w:r>
      <w:r w:rsidR="009D4E25">
        <w:rPr>
          <w:rFonts w:eastAsiaTheme="minorEastAsia"/>
          <w:lang w:eastAsia="zh-TW"/>
        </w:rPr>
        <w:t>2</w:t>
      </w:r>
      <w:r w:rsidRPr="00FB1A04">
        <w:rPr>
          <w:rFonts w:eastAsiaTheme="minorEastAsia"/>
          <w:lang w:eastAsia="zh-TW"/>
        </w:rPr>
        <w:t xml:space="preserve">. Summary for the required SNR achieving 70% maximum throughput </w:t>
      </w:r>
      <w:r w:rsidR="00EF2AA1">
        <w:rPr>
          <w:rFonts w:eastAsiaTheme="minorEastAsia" w:hint="eastAsia"/>
          <w:lang w:eastAsia="zh-TW"/>
        </w:rPr>
        <w:t>(</w:t>
      </w:r>
      <w:r>
        <w:rPr>
          <w:rFonts w:eastAsiaTheme="minorEastAsia"/>
          <w:lang w:eastAsia="zh-TW"/>
        </w:rPr>
        <w:t>8</w:t>
      </w:r>
      <w:r w:rsidRPr="00FB1A04">
        <w:rPr>
          <w:rFonts w:eastAsiaTheme="minorEastAsia"/>
          <w:lang w:eastAsia="zh-TW"/>
        </w:rPr>
        <w:t>T6R</w:t>
      </w:r>
      <w:r>
        <w:rPr>
          <w:rFonts w:eastAsiaTheme="minorEastAsia"/>
          <w:lang w:eastAsia="zh-TW"/>
        </w:rPr>
        <w:t>6</w:t>
      </w:r>
      <w:r w:rsidRPr="00FB1A04">
        <w:rPr>
          <w:rFonts w:eastAsiaTheme="minorEastAsia"/>
          <w:lang w:eastAsia="zh-TW"/>
        </w:rPr>
        <w:t>L</w:t>
      </w:r>
      <w:r w:rsidR="00EF2AA1">
        <w:rPr>
          <w:rFonts w:eastAsiaTheme="minorEastAsia" w:hint="eastAsia"/>
          <w:lang w:eastAsia="zh-TW"/>
        </w:rPr>
        <w:t>)</w:t>
      </w:r>
    </w:p>
    <w:tbl>
      <w:tblPr>
        <w:tblW w:w="537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252"/>
        <w:gridCol w:w="2110"/>
        <w:gridCol w:w="1272"/>
        <w:gridCol w:w="2141"/>
        <w:gridCol w:w="1196"/>
        <w:gridCol w:w="840"/>
      </w:tblGrid>
      <w:tr w:rsidR="008B7FC1" w:rsidRPr="008B7FC1" w14:paraId="633FCA65" w14:textId="77777777" w:rsidTr="00B05624">
        <w:trPr>
          <w:trHeight w:val="384"/>
        </w:trPr>
        <w:tc>
          <w:tcPr>
            <w:tcW w:w="741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05502E0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Rank</w:t>
            </w:r>
          </w:p>
        </w:tc>
        <w:tc>
          <w:tcPr>
            <w:tcW w:w="60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7002DE8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Bandwidth (MHz) / Subcarrier spacing (kHz)</w:t>
            </w:r>
          </w:p>
        </w:tc>
        <w:tc>
          <w:tcPr>
            <w:tcW w:w="1020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39205B14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Modulation format and code rate</w:t>
            </w:r>
          </w:p>
        </w:tc>
        <w:tc>
          <w:tcPr>
            <w:tcW w:w="61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2952ED5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Propagation condition</w:t>
            </w:r>
          </w:p>
        </w:tc>
        <w:tc>
          <w:tcPr>
            <w:tcW w:w="1035" w:type="pct"/>
            <w:vMerge w:val="restart"/>
            <w:shd w:val="clear" w:color="auto" w:fill="F2F2F2" w:themeFill="background1" w:themeFillShade="F2"/>
            <w:vAlign w:val="center"/>
            <w:hideMark/>
          </w:tcPr>
          <w:p w14:paraId="6D685C6D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Correlation matrix and antenna configuration</w:t>
            </w:r>
          </w:p>
        </w:tc>
        <w:tc>
          <w:tcPr>
            <w:tcW w:w="984" w:type="pct"/>
            <w:gridSpan w:val="2"/>
            <w:shd w:val="clear" w:color="auto" w:fill="F2F2F2" w:themeFill="background1" w:themeFillShade="F2"/>
            <w:vAlign w:val="center"/>
            <w:hideMark/>
          </w:tcPr>
          <w:p w14:paraId="57AEAD6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Reference value</w:t>
            </w:r>
          </w:p>
        </w:tc>
      </w:tr>
      <w:tr w:rsidR="008B7FC1" w:rsidRPr="008B7FC1" w14:paraId="12E75243" w14:textId="77777777" w:rsidTr="00B05624">
        <w:trPr>
          <w:trHeight w:val="803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1446D71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275F57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6817DE5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0C7AC9B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7359E29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</w:p>
        </w:tc>
        <w:tc>
          <w:tcPr>
            <w:tcW w:w="578" w:type="pct"/>
            <w:shd w:val="clear" w:color="auto" w:fill="F2F2F2" w:themeFill="background1" w:themeFillShade="F2"/>
            <w:vAlign w:val="center"/>
            <w:hideMark/>
          </w:tcPr>
          <w:p w14:paraId="6F015B4A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Fraction of maximum throughput (%)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  <w:hideMark/>
          </w:tcPr>
          <w:p w14:paraId="22182244" w14:textId="77777777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>SNR (dB)</w:t>
            </w:r>
          </w:p>
        </w:tc>
      </w:tr>
      <w:tr w:rsidR="008B7FC1" w:rsidRPr="008B7FC1" w14:paraId="3ACD7A70" w14:textId="77777777" w:rsidTr="00B05624">
        <w:trPr>
          <w:trHeight w:val="278"/>
        </w:trPr>
        <w:tc>
          <w:tcPr>
            <w:tcW w:w="741" w:type="pct"/>
            <w:shd w:val="clear" w:color="auto" w:fill="F2F2F2" w:themeFill="background1" w:themeFillShade="F2"/>
            <w:vAlign w:val="center"/>
            <w:hideMark/>
          </w:tcPr>
          <w:p w14:paraId="4F4B99B9" w14:textId="27123A78" w:rsidR="008B7FC1" w:rsidRPr="008B7FC1" w:rsidRDefault="008B7FC1" w:rsidP="008B7FC1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8B7FC1">
              <w:rPr>
                <w:rFonts w:eastAsiaTheme="minorEastAsia"/>
                <w:b/>
                <w:bCs/>
                <w:lang w:eastAsia="zh-TW"/>
              </w:rPr>
              <w:t xml:space="preserve">Rank </w:t>
            </w:r>
            <w:r>
              <w:rPr>
                <w:rFonts w:eastAsiaTheme="minorEastAsia"/>
                <w:b/>
                <w:bCs/>
                <w:lang w:eastAsia="zh-TW"/>
              </w:rPr>
              <w:t>6</w:t>
            </w:r>
          </w:p>
        </w:tc>
        <w:tc>
          <w:tcPr>
            <w:tcW w:w="605" w:type="pct"/>
            <w:vAlign w:val="center"/>
            <w:hideMark/>
          </w:tcPr>
          <w:p w14:paraId="22552FB1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40 / 30</w:t>
            </w:r>
          </w:p>
        </w:tc>
        <w:tc>
          <w:tcPr>
            <w:tcW w:w="1020" w:type="pct"/>
            <w:vAlign w:val="center"/>
            <w:hideMark/>
          </w:tcPr>
          <w:p w14:paraId="391358D7" w14:textId="6D788861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MCS1</w:t>
            </w:r>
            <w:r>
              <w:rPr>
                <w:rFonts w:eastAsiaTheme="minorEastAsia"/>
                <w:bCs/>
                <w:lang w:eastAsia="zh-TW"/>
              </w:rPr>
              <w:t>7</w:t>
            </w:r>
            <w:r w:rsidRPr="008B7FC1">
              <w:rPr>
                <w:rFonts w:eastAsiaTheme="minorEastAsia"/>
                <w:bCs/>
                <w:lang w:eastAsia="zh-TW"/>
              </w:rPr>
              <w:t xml:space="preserve"> (MCS Table 1)</w:t>
            </w:r>
          </w:p>
        </w:tc>
        <w:tc>
          <w:tcPr>
            <w:tcW w:w="615" w:type="pct"/>
            <w:vAlign w:val="center"/>
            <w:hideMark/>
          </w:tcPr>
          <w:p w14:paraId="36440B25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TDLA30-10</w:t>
            </w:r>
          </w:p>
        </w:tc>
        <w:tc>
          <w:tcPr>
            <w:tcW w:w="1035" w:type="pct"/>
            <w:vAlign w:val="center"/>
            <w:hideMark/>
          </w:tcPr>
          <w:p w14:paraId="6B6C5884" w14:textId="6ED6437F" w:rsidR="008B7FC1" w:rsidRPr="008B7FC1" w:rsidRDefault="008B7FC1" w:rsidP="006F636D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8</w:t>
            </w:r>
            <w:r w:rsidRPr="008B7FC1">
              <w:rPr>
                <w:rFonts w:eastAsiaTheme="minorEastAsia"/>
                <w:bCs/>
                <w:lang w:eastAsia="zh-TW"/>
              </w:rPr>
              <w:t>x6 ULA with</w:t>
            </w:r>
          </w:p>
          <w:p w14:paraId="368CA422" w14:textId="64CD35E8" w:rsidR="008B7FC1" w:rsidRPr="008B7FC1" w:rsidRDefault="008B7FC1" w:rsidP="006F636D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 xml:space="preserve">α </w:t>
            </w:r>
            <w:r w:rsidRPr="008B7FC1">
              <w:rPr>
                <w:rFonts w:eastAsiaTheme="minorEastAsia"/>
                <w:bCs/>
                <w:lang w:val="en-US" w:eastAsia="zh-TW"/>
              </w:rPr>
              <w:t xml:space="preserve">= 0 and </w:t>
            </w:r>
            <w:r w:rsidRPr="008B7FC1">
              <w:rPr>
                <w:rFonts w:eastAsiaTheme="minorEastAsia"/>
                <w:bCs/>
                <w:lang w:val="el-GR" w:eastAsia="zh-TW"/>
              </w:rPr>
              <w:t>β</w:t>
            </w:r>
            <w:r w:rsidRPr="008B7FC1">
              <w:rPr>
                <w:rFonts w:eastAsiaTheme="minorEastAsia"/>
                <w:bCs/>
                <w:lang w:val="en-US" w:eastAsia="zh-TW"/>
              </w:rPr>
              <w:t xml:space="preserve"> = </w:t>
            </w:r>
            <w:r>
              <w:rPr>
                <w:rFonts w:eastAsiaTheme="minorEastAsia"/>
                <w:bCs/>
                <w:lang w:val="en-US" w:eastAsia="zh-TW"/>
              </w:rPr>
              <w:t>0</w:t>
            </w:r>
          </w:p>
        </w:tc>
        <w:tc>
          <w:tcPr>
            <w:tcW w:w="578" w:type="pct"/>
            <w:vAlign w:val="center"/>
            <w:hideMark/>
          </w:tcPr>
          <w:p w14:paraId="4C8180A5" w14:textId="77777777" w:rsidR="008B7FC1" w:rsidRPr="008B7FC1" w:rsidRDefault="008B7FC1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 w:rsidRPr="008B7FC1">
              <w:rPr>
                <w:rFonts w:eastAsiaTheme="minorEastAsia"/>
                <w:bCs/>
                <w:lang w:eastAsia="zh-TW"/>
              </w:rPr>
              <w:t>70</w:t>
            </w:r>
          </w:p>
        </w:tc>
        <w:tc>
          <w:tcPr>
            <w:tcW w:w="406" w:type="pct"/>
            <w:vAlign w:val="center"/>
            <w:hideMark/>
          </w:tcPr>
          <w:p w14:paraId="1F31210C" w14:textId="47966A1D" w:rsidR="008B7FC1" w:rsidRPr="008B7FC1" w:rsidRDefault="005403FB" w:rsidP="008B7FC1">
            <w:pPr>
              <w:jc w:val="both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 w:hint="eastAsia"/>
                <w:bCs/>
                <w:lang w:eastAsia="zh-TW"/>
              </w:rPr>
              <w:t>18.83</w:t>
            </w:r>
          </w:p>
        </w:tc>
      </w:tr>
    </w:tbl>
    <w:p w14:paraId="1788CFD5" w14:textId="51170A68" w:rsidR="00666080" w:rsidRPr="00F061C7" w:rsidRDefault="00666080" w:rsidP="00F6380C">
      <w:pPr>
        <w:jc w:val="both"/>
        <w:rPr>
          <w:rFonts w:eastAsiaTheme="minorEastAsia"/>
          <w:lang w:val="en-US" w:eastAsia="zh-TW"/>
        </w:rPr>
      </w:pPr>
      <w:bookmarkStart w:id="17" w:name="OLE_LINK87"/>
      <w:bookmarkStart w:id="18" w:name="OLE_LINK51"/>
      <w:bookmarkStart w:id="19" w:name="OLE_LINK95"/>
      <w:bookmarkStart w:id="20" w:name="OLE_LINK164"/>
      <w:bookmarkStart w:id="21" w:name="OLE_LINK6"/>
    </w:p>
    <w:p w14:paraId="6699C3D5" w14:textId="2D42DBE9" w:rsidR="00A72828" w:rsidRPr="001A0F78" w:rsidRDefault="00E23D8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2" w:name="OLE_LINK61"/>
      <w:bookmarkEnd w:id="11"/>
      <w:bookmarkEnd w:id="16"/>
      <w:bookmarkEnd w:id="17"/>
      <w:bookmarkEnd w:id="18"/>
      <w:bookmarkEnd w:id="19"/>
      <w:bookmarkEnd w:id="20"/>
      <w:r>
        <w:rPr>
          <w:sz w:val="28"/>
          <w:szCs w:val="28"/>
          <w:lang w:val="en-US" w:eastAsia="ja-JP"/>
        </w:rPr>
        <w:t>Simulation results for SDR requirements</w:t>
      </w:r>
    </w:p>
    <w:bookmarkEnd w:id="22"/>
    <w:p w14:paraId="7205B221" w14:textId="41B36458" w:rsidR="00D00538" w:rsidRDefault="000836B6" w:rsidP="008A28A7">
      <w:pPr>
        <w:spacing w:after="120"/>
        <w:jc w:val="both"/>
        <w:rPr>
          <w:rFonts w:eastAsiaTheme="minorEastAsia"/>
          <w:bCs/>
          <w:lang w:val="en-US" w:eastAsia="zh-TW"/>
        </w:rPr>
      </w:pPr>
      <w:r>
        <w:rPr>
          <w:rFonts w:eastAsiaTheme="minorEastAsia"/>
          <w:bCs/>
          <w:lang w:val="en-US" w:eastAsia="zh-TW"/>
        </w:rPr>
        <w:t xml:space="preserve">We provide simulation results based on </w:t>
      </w:r>
      <w:r w:rsidR="009A0616">
        <w:rPr>
          <w:rFonts w:eastAsiaTheme="minorEastAsia"/>
          <w:bCs/>
          <w:lang w:val="en-US" w:eastAsia="zh-TW"/>
        </w:rPr>
        <w:t>assumptions in [1]</w:t>
      </w:r>
      <w:r w:rsidR="00894852">
        <w:rPr>
          <w:rFonts w:eastAsiaTheme="minorEastAsia"/>
          <w:bCs/>
          <w:lang w:val="en-US" w:eastAsia="zh-TW"/>
        </w:rPr>
        <w:t xml:space="preserve">. </w:t>
      </w:r>
      <w:r w:rsidR="00D00538">
        <w:rPr>
          <w:rFonts w:eastAsiaTheme="minorEastAsia"/>
          <w:bCs/>
          <w:lang w:val="en-US" w:eastAsia="zh-TW"/>
        </w:rPr>
        <w:t xml:space="preserve">It is noted that there is no </w:t>
      </w:r>
      <w:r w:rsidR="00D00538" w:rsidRPr="00D00538">
        <w:rPr>
          <w:rFonts w:eastAsiaTheme="minorEastAsia"/>
          <w:bCs/>
          <w:lang w:val="en-US" w:eastAsia="zh-TW"/>
        </w:rPr>
        <w:t>user data</w:t>
      </w:r>
      <w:r w:rsidR="00D00538">
        <w:rPr>
          <w:rFonts w:eastAsiaTheme="minorEastAsia"/>
          <w:bCs/>
          <w:lang w:val="en-US" w:eastAsia="zh-TW"/>
        </w:rPr>
        <w:t xml:space="preserve"> </w:t>
      </w:r>
      <w:r w:rsidR="00E6057A">
        <w:rPr>
          <w:rFonts w:eastAsiaTheme="minorEastAsia"/>
          <w:bCs/>
          <w:lang w:val="en-US" w:eastAsia="zh-TW"/>
        </w:rPr>
        <w:t>scheduled</w:t>
      </w:r>
      <w:r w:rsidR="00D00538">
        <w:rPr>
          <w:rFonts w:eastAsiaTheme="minorEastAsia"/>
          <w:bCs/>
          <w:lang w:val="en-US" w:eastAsia="zh-TW"/>
        </w:rPr>
        <w:t xml:space="preserve"> </w:t>
      </w:r>
      <w:r w:rsidR="00D00538" w:rsidRPr="00D00538">
        <w:rPr>
          <w:rFonts w:eastAsiaTheme="minorEastAsia"/>
          <w:bCs/>
          <w:lang w:val="en-US" w:eastAsia="zh-TW"/>
        </w:rPr>
        <w:t>on slot #0, 20 and 21 within 20 ms for SCS 30 kHz</w:t>
      </w:r>
      <w:r w:rsidR="00D00538">
        <w:rPr>
          <w:rFonts w:eastAsiaTheme="minorEastAsia"/>
          <w:bCs/>
          <w:lang w:val="en-US" w:eastAsia="zh-TW"/>
        </w:rPr>
        <w:t xml:space="preserve"> and </w:t>
      </w:r>
      <w:r w:rsidR="00360BC1" w:rsidRPr="00360BC1">
        <w:rPr>
          <w:rFonts w:eastAsiaTheme="minorEastAsia"/>
          <w:bCs/>
          <w:lang w:val="en-US" w:eastAsia="zh-TW"/>
        </w:rPr>
        <w:t xml:space="preserve">no user data scheduled </w:t>
      </w:r>
      <w:r w:rsidR="00360BC1">
        <w:rPr>
          <w:rFonts w:eastAsiaTheme="minorEastAsia" w:hint="eastAsia"/>
          <w:bCs/>
          <w:lang w:val="en-US" w:eastAsia="zh-TW"/>
        </w:rPr>
        <w:t xml:space="preserve">on </w:t>
      </w:r>
      <w:r w:rsidR="00D00538">
        <w:rPr>
          <w:rFonts w:eastAsiaTheme="minorEastAsia"/>
          <w:bCs/>
          <w:lang w:val="en-US" w:eastAsia="zh-TW"/>
        </w:rPr>
        <w:t xml:space="preserve">special slots according to Clause </w:t>
      </w:r>
      <w:r w:rsidR="00D00538" w:rsidRPr="00D00538">
        <w:rPr>
          <w:rFonts w:eastAsiaTheme="minorEastAsia"/>
          <w:bCs/>
          <w:lang w:val="en-US" w:eastAsia="zh-TW"/>
        </w:rPr>
        <w:t>5.5A.1</w:t>
      </w:r>
      <w:r w:rsidR="00D00538">
        <w:rPr>
          <w:rFonts w:eastAsiaTheme="minorEastAsia"/>
          <w:bCs/>
          <w:lang w:val="en-US" w:eastAsia="zh-TW"/>
        </w:rPr>
        <w:t xml:space="preserve"> in TS38.101-4.</w:t>
      </w:r>
      <w:r w:rsidR="00A07DB4">
        <w:rPr>
          <w:rFonts w:eastAsiaTheme="minorEastAsia" w:hint="eastAsia"/>
          <w:bCs/>
          <w:lang w:val="en-US" w:eastAsia="zh-TW"/>
        </w:rPr>
        <w:t xml:space="preserve"> The </w:t>
      </w:r>
      <w:r w:rsidR="00A07DB4" w:rsidRPr="00A07DB4">
        <w:rPr>
          <w:rFonts w:eastAsiaTheme="minorEastAsia"/>
          <w:bCs/>
          <w:lang w:val="en-US" w:eastAsia="zh-TW"/>
        </w:rPr>
        <w:t xml:space="preserve">SNR values achieving </w:t>
      </w:r>
      <w:r w:rsidR="00A07DB4">
        <w:rPr>
          <w:rFonts w:eastAsiaTheme="minorEastAsia" w:hint="eastAsia"/>
          <w:bCs/>
          <w:lang w:val="en-US" w:eastAsia="zh-TW"/>
        </w:rPr>
        <w:t>85</w:t>
      </w:r>
      <w:r w:rsidR="00A07DB4" w:rsidRPr="00A07DB4">
        <w:rPr>
          <w:rFonts w:eastAsiaTheme="minorEastAsia"/>
          <w:bCs/>
          <w:lang w:val="en-US" w:eastAsia="zh-TW"/>
        </w:rPr>
        <w:t xml:space="preserve">% of maximum throughput are summarized in Table </w:t>
      </w:r>
      <w:r w:rsidR="00A07DB4">
        <w:rPr>
          <w:rFonts w:eastAsiaTheme="minorEastAsia" w:hint="eastAsia"/>
          <w:bCs/>
          <w:lang w:val="en-US" w:eastAsia="zh-TW"/>
        </w:rPr>
        <w:t>4</w:t>
      </w:r>
      <w:r w:rsidR="00A07DB4" w:rsidRPr="00A07DB4">
        <w:rPr>
          <w:rFonts w:eastAsiaTheme="minorEastAsia"/>
          <w:bCs/>
          <w:lang w:val="en-US" w:eastAsia="zh-TW"/>
        </w:rPr>
        <w:t>.</w:t>
      </w:r>
    </w:p>
    <w:p w14:paraId="5E563F78" w14:textId="5C51F815" w:rsidR="00894852" w:rsidRDefault="00051AFA" w:rsidP="00051AFA">
      <w:pPr>
        <w:spacing w:after="120"/>
        <w:jc w:val="center"/>
        <w:rPr>
          <w:rFonts w:eastAsiaTheme="minorEastAsia"/>
          <w:bCs/>
          <w:lang w:val="en-US" w:eastAsia="zh-TW"/>
        </w:rPr>
      </w:pPr>
      <w:r>
        <w:rPr>
          <w:rFonts w:eastAsiaTheme="minorEastAsia"/>
          <w:bCs/>
          <w:lang w:val="en-US" w:eastAsia="zh-TW"/>
        </w:rPr>
        <w:t xml:space="preserve">Table </w:t>
      </w:r>
      <w:r w:rsidR="00072F74">
        <w:rPr>
          <w:rFonts w:eastAsiaTheme="minorEastAsia" w:hint="eastAsia"/>
          <w:bCs/>
          <w:lang w:val="en-US" w:eastAsia="zh-TW"/>
        </w:rPr>
        <w:t>3</w:t>
      </w:r>
      <w:r>
        <w:rPr>
          <w:rFonts w:eastAsiaTheme="minorEastAsia"/>
          <w:bCs/>
          <w:lang w:val="en-US" w:eastAsia="zh-TW"/>
        </w:rPr>
        <w:t xml:space="preserve">. </w:t>
      </w:r>
      <w:r w:rsidRPr="00051AFA">
        <w:rPr>
          <w:rFonts w:eastAsiaTheme="minorEastAsia"/>
          <w:bCs/>
          <w:lang w:eastAsia="zh-TW"/>
        </w:rPr>
        <w:t xml:space="preserve">Summary for the required SNR achieving </w:t>
      </w:r>
      <w:r>
        <w:rPr>
          <w:rFonts w:eastAsiaTheme="minorEastAsia"/>
          <w:bCs/>
          <w:lang w:eastAsia="zh-TW"/>
        </w:rPr>
        <w:t>85</w:t>
      </w:r>
      <w:r w:rsidRPr="00051AFA">
        <w:rPr>
          <w:rFonts w:eastAsiaTheme="minorEastAsia"/>
          <w:bCs/>
          <w:lang w:eastAsia="zh-TW"/>
        </w:rPr>
        <w:t>% maximum throughput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2360"/>
        <w:gridCol w:w="2433"/>
        <w:gridCol w:w="2433"/>
        <w:gridCol w:w="2403"/>
      </w:tblGrid>
      <w:tr w:rsidR="00894852" w:rsidRPr="00894852" w14:paraId="4A1ADFE2" w14:textId="77777777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46AD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</w:t>
            </w:r>
          </w:p>
        </w:tc>
        <w:tc>
          <w:tcPr>
            <w:tcW w:w="7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53DB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SNR(dB)@85% of maxTP</w:t>
            </w:r>
          </w:p>
        </w:tc>
      </w:tr>
      <w:tr w:rsidR="00894852" w:rsidRPr="00894852" w14:paraId="79EEB09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CD74" w14:textId="77777777" w:rsidR="00894852" w:rsidRPr="00894852" w:rsidRDefault="00894852" w:rsidP="00894852">
            <w:pPr>
              <w:spacing w:after="0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A150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1</w:t>
            </w:r>
          </w:p>
          <w:p w14:paraId="64A11383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val="en-US" w:eastAsia="zh-CN"/>
              </w:rPr>
              <w:t>8T6R6L</w:t>
            </w:r>
          </w:p>
          <w:p w14:paraId="53D58147" w14:textId="7E9B88B6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Fixed precod</w:t>
            </w:r>
            <w:r w:rsidR="00BF3C89">
              <w:rPr>
                <w:rFonts w:eastAsiaTheme="minorEastAsia" w:cs="SimSun" w:hint="eastAsia"/>
                <w:b/>
                <w:bCs/>
                <w:lang w:eastAsia="zh-TW"/>
              </w:rPr>
              <w:t>er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 xml:space="preserve"> with 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1,1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3E04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2</w:t>
            </w:r>
          </w:p>
          <w:p w14:paraId="65DBEDE0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val="en-US" w:eastAsia="zh-CN"/>
              </w:rPr>
              <w:t>8T6R6L</w:t>
            </w:r>
          </w:p>
          <w:p w14:paraId="40CD6C17" w14:textId="3EF24794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Fixed precod</w:t>
            </w:r>
            <w:r w:rsidR="00BF3C89">
              <w:rPr>
                <w:rFonts w:eastAsiaTheme="minorEastAsia" w:cs="SimSun" w:hint="eastAsia"/>
                <w:b/>
                <w:bCs/>
                <w:lang w:eastAsia="zh-TW"/>
              </w:rPr>
              <w:t>er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 xml:space="preserve"> with 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1,1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1,2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=i</w:t>
            </w:r>
            <w:r w:rsidRPr="00894852">
              <w:rPr>
                <w:rFonts w:eastAsia="SimSun" w:cs="SimSun"/>
                <w:b/>
                <w:bCs/>
                <w:vertAlign w:val="subscript"/>
                <w:lang w:eastAsia="zh-CN"/>
              </w:rPr>
              <w:t>2</w:t>
            </w:r>
            <w:r w:rsidRPr="00894852">
              <w:rPr>
                <w:rFonts w:eastAsia="SimSun" w:cs="SimSun"/>
                <w:b/>
                <w:bCs/>
                <w:lang w:eastAsia="zh-CN"/>
              </w:rPr>
              <w:t>=0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7A9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MCS Table 4</w:t>
            </w:r>
          </w:p>
          <w:p w14:paraId="28A5E5B3" w14:textId="77777777" w:rsid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>
              <w:rPr>
                <w:rFonts w:eastAsia="SimSun" w:cs="SimSun"/>
                <w:b/>
                <w:bCs/>
                <w:lang w:val="en-US" w:eastAsia="zh-CN"/>
              </w:rPr>
              <w:t>2T6R2L</w:t>
            </w:r>
          </w:p>
          <w:p w14:paraId="23B88C64" w14:textId="0084552F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val="en-US" w:eastAsia="zh-CN"/>
              </w:rPr>
            </w:pPr>
            <w:r>
              <w:rPr>
                <w:rFonts w:eastAsia="SimSun" w:cs="SimSun"/>
                <w:b/>
                <w:bCs/>
                <w:lang w:val="en-US" w:eastAsia="zh-CN"/>
              </w:rPr>
              <w:t>Random precoder</w:t>
            </w:r>
          </w:p>
        </w:tc>
      </w:tr>
      <w:tr w:rsidR="00894852" w:rsidRPr="00894852" w14:paraId="21514DFC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002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28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8003" w14:textId="25C4CA1C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21.2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A0D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FF1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679976E1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2B8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27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333" w14:textId="06F258A8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19.2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D3A7" w14:textId="47371CA5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26</w:t>
            </w:r>
            <w:r w:rsidR="00AE43E1">
              <w:rPr>
                <w:rFonts w:eastAsia="SimSun" w:cs="SimSun"/>
                <w:lang w:eastAsia="zh-CN"/>
              </w:rPr>
              <w:t>.2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305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755353C2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86B2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26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1A82" w14:textId="075AA89F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18.1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976A" w14:textId="26B6C12B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5.1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B19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b/>
                <w:bCs/>
                <w:u w:val="single"/>
                <w:lang w:eastAsia="zh-CN"/>
              </w:rPr>
            </w:pPr>
          </w:p>
        </w:tc>
      </w:tr>
      <w:tr w:rsidR="00894852" w:rsidRPr="00894852" w14:paraId="21CC25B5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25FA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25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9BE5" w14:textId="63E7723A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17.1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340" w14:textId="3E839C04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4.1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E6AD" w14:textId="1D786EC0" w:rsidR="00894852" w:rsidRPr="00894852" w:rsidRDefault="00AE43E1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31.6</w:t>
            </w:r>
          </w:p>
        </w:tc>
      </w:tr>
      <w:tr w:rsidR="00894852" w:rsidRPr="00894852" w14:paraId="22E1BD9B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66B3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24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A19E" w14:textId="62530868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16.1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F3E8" w14:textId="6DDC38B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3.1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C607" w14:textId="4B01FFEB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7.1</w:t>
            </w:r>
          </w:p>
        </w:tc>
      </w:tr>
      <w:tr w:rsidR="00894852" w:rsidRPr="00894852" w14:paraId="4392182C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AC97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23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E90E" w14:textId="4D06499C" w:rsidR="00894852" w:rsidRPr="00894852" w:rsidRDefault="00AE43E1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15.0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B3E0" w14:textId="2C6534FA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2.0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6089" w14:textId="16C27275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 w:rsidRPr="00894852">
              <w:rPr>
                <w:rFonts w:eastAsia="SimSun" w:cs="SimSun"/>
                <w:lang w:eastAsia="zh-CN"/>
              </w:rPr>
              <w:t>2</w:t>
            </w:r>
            <w:r w:rsidR="00AE43E1">
              <w:rPr>
                <w:rFonts w:eastAsia="SimSun" w:cs="SimSun"/>
                <w:lang w:eastAsia="zh-CN"/>
              </w:rPr>
              <w:t>4.8</w:t>
            </w:r>
          </w:p>
        </w:tc>
      </w:tr>
      <w:tr w:rsidR="00894852" w:rsidRPr="00894852" w14:paraId="2312BB2B" w14:textId="77777777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36DC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b/>
                <w:bCs/>
                <w:lang w:eastAsia="zh-CN"/>
              </w:rPr>
            </w:pPr>
            <w:r w:rsidRPr="00894852">
              <w:rPr>
                <w:rFonts w:eastAsia="SimSun" w:cs="SimSun"/>
                <w:b/>
                <w:bCs/>
                <w:lang w:eastAsia="zh-CN"/>
              </w:rPr>
              <w:t>22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ED3" w14:textId="77777777" w:rsidR="00894852" w:rsidRPr="00894852" w:rsidRDefault="00894852" w:rsidP="00894852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2385" w14:textId="77247BCE" w:rsidR="00894852" w:rsidRPr="00894852" w:rsidRDefault="00AE43E1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>20.3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800" w14:textId="77777777" w:rsidR="00894852" w:rsidRPr="00894852" w:rsidRDefault="00894852" w:rsidP="001E6F8D">
            <w:pPr>
              <w:spacing w:after="0"/>
              <w:jc w:val="center"/>
              <w:rPr>
                <w:rFonts w:eastAsia="SimSun" w:cs="SimSun"/>
                <w:lang w:eastAsia="zh-CN"/>
              </w:rPr>
            </w:pPr>
          </w:p>
        </w:tc>
      </w:tr>
    </w:tbl>
    <w:p w14:paraId="1DB4596A" w14:textId="77777777" w:rsidR="00894852" w:rsidRDefault="00894852" w:rsidP="00C35DE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4BA6A593" w14:textId="77777777" w:rsidR="0097284A" w:rsidRDefault="0097284A" w:rsidP="00C35DE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56B40FC3" w14:textId="77777777" w:rsidR="0097284A" w:rsidRPr="0097284A" w:rsidRDefault="0097284A" w:rsidP="0097284A">
      <w:pPr>
        <w:jc w:val="both"/>
        <w:rPr>
          <w:rFonts w:eastAsia="新細明體"/>
          <w:lang w:val="en-US" w:eastAsia="zh-TW"/>
        </w:rPr>
      </w:pPr>
    </w:p>
    <w:p w14:paraId="54CD800F" w14:textId="6F860BFA" w:rsidR="0097284A" w:rsidRPr="0097284A" w:rsidRDefault="0097284A" w:rsidP="00972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ind w:leftChars="0" w:left="426" w:hanging="426"/>
        <w:jc w:val="both"/>
        <w:outlineLvl w:val="0"/>
        <w:rPr>
          <w:rFonts w:ascii="Arial" w:eastAsia="Batang" w:hAnsi="Arial"/>
          <w:sz w:val="28"/>
          <w:szCs w:val="28"/>
          <w:lang w:val="en-US" w:eastAsia="ja-JP"/>
        </w:rPr>
      </w:pPr>
      <w:r w:rsidRPr="0097284A">
        <w:rPr>
          <w:rFonts w:ascii="Arial" w:eastAsia="Batang" w:hAnsi="Arial"/>
          <w:sz w:val="28"/>
          <w:szCs w:val="28"/>
          <w:lang w:val="en-US" w:eastAsia="ja-JP"/>
        </w:rPr>
        <w:lastRenderedPageBreak/>
        <w:t xml:space="preserve">Simulation results for </w:t>
      </w:r>
      <w:r>
        <w:rPr>
          <w:rFonts w:ascii="Arial" w:eastAsia="Batang" w:hAnsi="Arial"/>
          <w:sz w:val="28"/>
          <w:szCs w:val="28"/>
          <w:lang w:val="en-US" w:eastAsia="ja-JP"/>
        </w:rPr>
        <w:t>CQI</w:t>
      </w:r>
      <w:r w:rsidRPr="0097284A">
        <w:rPr>
          <w:rFonts w:ascii="Arial" w:eastAsia="Batang" w:hAnsi="Arial"/>
          <w:sz w:val="28"/>
          <w:szCs w:val="28"/>
          <w:lang w:val="en-US" w:eastAsia="ja-JP"/>
        </w:rPr>
        <w:t xml:space="preserve"> requirements</w:t>
      </w:r>
    </w:p>
    <w:p w14:paraId="3F59BFCC" w14:textId="7BB8C1F9" w:rsidR="0097284A" w:rsidRPr="00551998" w:rsidRDefault="00551998" w:rsidP="00C35DEC">
      <w:pPr>
        <w:spacing w:after="120"/>
        <w:jc w:val="both"/>
        <w:rPr>
          <w:rFonts w:eastAsiaTheme="minorEastAsia"/>
          <w:bCs/>
          <w:lang w:val="en-US" w:eastAsia="zh-TW"/>
        </w:rPr>
      </w:pPr>
      <w:r>
        <w:rPr>
          <w:rFonts w:eastAsiaTheme="minorEastAsia" w:hint="eastAsia"/>
          <w:bCs/>
          <w:lang w:val="en-US" w:eastAsia="zh-TW"/>
        </w:rPr>
        <w:t xml:space="preserve">In table </w:t>
      </w:r>
      <w:r w:rsidR="00072F74">
        <w:rPr>
          <w:rFonts w:eastAsiaTheme="minorEastAsia" w:hint="eastAsia"/>
          <w:bCs/>
          <w:lang w:val="en-US" w:eastAsia="zh-TW"/>
        </w:rPr>
        <w:t>4</w:t>
      </w:r>
      <w:r>
        <w:rPr>
          <w:rFonts w:eastAsiaTheme="minorEastAsia" w:hint="eastAsia"/>
          <w:bCs/>
          <w:lang w:val="en-US" w:eastAsia="zh-TW"/>
        </w:rPr>
        <w:t xml:space="preserve">, we provide simulation results for 6Rx CQI requirements under static </w:t>
      </w:r>
      <w:r w:rsidR="00197419">
        <w:rPr>
          <w:rFonts w:eastAsiaTheme="minorEastAsia"/>
          <w:bCs/>
          <w:lang w:val="en-US" w:eastAsia="zh-TW"/>
        </w:rPr>
        <w:t>channel</w:t>
      </w:r>
      <w:r w:rsidR="00197419">
        <w:rPr>
          <w:rFonts w:eastAsiaTheme="minorEastAsia" w:hint="eastAsia"/>
          <w:bCs/>
          <w:lang w:val="en-US" w:eastAsia="zh-TW"/>
        </w:rPr>
        <w:t xml:space="preserve"> based on assumptions in [1]</w:t>
      </w:r>
      <w:r>
        <w:rPr>
          <w:rFonts w:eastAsiaTheme="minorEastAsia" w:hint="eastAsia"/>
          <w:bCs/>
          <w:lang w:val="en-US" w:eastAsia="zh-TW"/>
        </w:rPr>
        <w:t>.</w:t>
      </w:r>
    </w:p>
    <w:p w14:paraId="4CCFDB32" w14:textId="3D190D18" w:rsidR="00626512" w:rsidRDefault="00551998" w:rsidP="00551998">
      <w:pPr>
        <w:spacing w:after="120"/>
        <w:jc w:val="center"/>
        <w:rPr>
          <w:rFonts w:eastAsiaTheme="minorEastAsia"/>
          <w:bCs/>
          <w:lang w:val="en-US" w:eastAsia="zh-TW"/>
        </w:rPr>
      </w:pPr>
      <w:r>
        <w:rPr>
          <w:rFonts w:eastAsiaTheme="minorEastAsia" w:hint="eastAsia"/>
          <w:bCs/>
          <w:lang w:val="en-US" w:eastAsia="zh-TW"/>
        </w:rPr>
        <w:t xml:space="preserve">Table </w:t>
      </w:r>
      <w:r w:rsidR="00072F74">
        <w:rPr>
          <w:rFonts w:eastAsiaTheme="minorEastAsia" w:hint="eastAsia"/>
          <w:bCs/>
          <w:lang w:val="en-US" w:eastAsia="zh-TW"/>
        </w:rPr>
        <w:t>4</w:t>
      </w:r>
      <w:r>
        <w:rPr>
          <w:rFonts w:eastAsiaTheme="minorEastAsia" w:hint="eastAsia"/>
          <w:bCs/>
          <w:lang w:val="en-US" w:eastAsia="zh-TW"/>
        </w:rPr>
        <w:t xml:space="preserve">. </w:t>
      </w:r>
      <w:r>
        <w:rPr>
          <w:rFonts w:eastAsiaTheme="minorEastAsia"/>
          <w:bCs/>
          <w:lang w:val="en-US" w:eastAsia="zh-TW"/>
        </w:rPr>
        <w:t>Simulation</w:t>
      </w:r>
      <w:r>
        <w:rPr>
          <w:rFonts w:eastAsiaTheme="minorEastAsia" w:hint="eastAsia"/>
          <w:bCs/>
          <w:lang w:val="en-US" w:eastAsia="zh-TW"/>
        </w:rPr>
        <w:t xml:space="preserve"> results for 6Rx CQI </w:t>
      </w:r>
      <w:r>
        <w:rPr>
          <w:rFonts w:eastAsiaTheme="minorEastAsia"/>
          <w:bCs/>
          <w:lang w:val="en-US" w:eastAsia="zh-TW"/>
        </w:rPr>
        <w:t>requirements</w:t>
      </w:r>
      <w:r w:rsidR="00FC28A0">
        <w:rPr>
          <w:rFonts w:eastAsiaTheme="minorEastAsia"/>
          <w:bCs/>
          <w:lang w:val="en-US" w:eastAsia="zh-TW"/>
        </w:rPr>
        <w:t xml:space="preserve"> under static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973"/>
        <w:gridCol w:w="3282"/>
        <w:gridCol w:w="1666"/>
        <w:gridCol w:w="1397"/>
        <w:gridCol w:w="1530"/>
      </w:tblGrid>
      <w:tr w:rsidR="00551998" w14:paraId="3976F4C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76FE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SNR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D692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Median CQI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9940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Percentage of {median CQI-1, median CQI, median CQI+1}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E98B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BLER at Median CQI -1 for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434C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BLER at median CQI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797" w14:textId="77777777" w:rsidR="00551998" w:rsidRDefault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BLER at Median CQI +1</w:t>
            </w:r>
          </w:p>
        </w:tc>
      </w:tr>
      <w:tr w:rsidR="00551998" w14:paraId="5060C02F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B3CC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66E3" w14:textId="56869ED5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DAC6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9C46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E1B3" w14:textId="3BC3EE99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79A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6B776A3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98DA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AB81" w14:textId="53F494C2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323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D387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A555" w14:textId="6C5BD7FE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65B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273319D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29FB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6636" w14:textId="195A741A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24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7CB8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534B" w14:textId="581724C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43C8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29A498E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F9D6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7171" w14:textId="25059DAA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C8B5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7443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0423" w14:textId="6D99EA56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655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5948EB8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698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1054" w14:textId="7D915AD8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32A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AC65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9167" w14:textId="0EEC4E18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202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42EF733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9951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9005" w14:textId="4064480C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D041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2F8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E7D9" w14:textId="3D4FA85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0.42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4F70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169C7A9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3A93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B72" w14:textId="699C46F8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D992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A8FA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713C" w14:textId="16BE9B19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F2B9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47A9E8F2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2B4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F0E7" w14:textId="6F79409F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B625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664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C912" w14:textId="194C8611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A35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680090B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74AA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750D" w14:textId="373E3496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EA6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58B8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72C5" w14:textId="0812DC98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C6EF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1588B727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D123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13F0" w14:textId="4E120182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D181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0A51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B810" w14:textId="244D1639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0.31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3A92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4720872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0AEA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923F" w14:textId="1723F52C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2931" w14:textId="77777777" w:rsidR="00551998" w:rsidRPr="00405F8C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061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1271" w14:textId="7052DFBF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D6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65AB72E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248F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54AB" w14:textId="50ACB90C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258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74DD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1348" w14:textId="673170F1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0.15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9890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  <w:tr w:rsidR="00551998" w14:paraId="43D75CAF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D04C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新細明體" w:hAnsi="Arial" w:cs="Arial"/>
                <w:sz w:val="18"/>
                <w:szCs w:val="18"/>
                <w:lang w:val="en-US" w:eastAsia="zh-TW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F648" w14:textId="7FBE5F60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1FF7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31A7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B539" w14:textId="5B37DDA3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3893" w14:textId="77777777" w:rsidR="00551998" w:rsidRDefault="00551998" w:rsidP="00551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TW"/>
              </w:rPr>
              <w:t>1</w:t>
            </w:r>
          </w:p>
        </w:tc>
      </w:tr>
    </w:tbl>
    <w:p w14:paraId="4E396E00" w14:textId="77777777" w:rsidR="0097284A" w:rsidRPr="00894852" w:rsidRDefault="0097284A" w:rsidP="00C35DEC">
      <w:pPr>
        <w:spacing w:after="120"/>
        <w:jc w:val="both"/>
        <w:rPr>
          <w:rFonts w:eastAsiaTheme="minorEastAsia"/>
          <w:bCs/>
          <w:lang w:val="en-US" w:eastAsia="zh-TW"/>
        </w:rPr>
      </w:pP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3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6"/>
    <w:bookmarkEnd w:id="8"/>
    <w:bookmarkEnd w:id="21"/>
    <w:bookmarkEnd w:id="23"/>
    <w:p w14:paraId="2BC2767F" w14:textId="774087EF" w:rsidR="00D37EB4" w:rsidRPr="00B671F9" w:rsidRDefault="00551962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551962">
        <w:rPr>
          <w:rFonts w:ascii="Times" w:eastAsia="SimSun" w:hAnsi="Times"/>
          <w:b w:val="0"/>
          <w:sz w:val="20"/>
          <w:lang w:eastAsia="zh-CN"/>
        </w:rPr>
        <w:t>R4-2514788, Way Forward for [116bis][215] NR_ENDC_RF_Ph4_Demod_6Rx, Huawei, HiSilicon</w:t>
      </w:r>
    </w:p>
    <w:p w14:paraId="57439730" w14:textId="77777777" w:rsidR="0014369E" w:rsidRPr="00E703D5" w:rsidRDefault="0014369E" w:rsidP="00796F7D">
      <w:pPr>
        <w:pStyle w:val="ZT"/>
        <w:framePr w:wrap="auto" w:hAnchor="text" w:yAlign="inline"/>
        <w:ind w:right="400"/>
        <w:jc w:val="both"/>
        <w:rPr>
          <w:rFonts w:ascii="Times" w:eastAsiaTheme="minorEastAsia" w:hAnsi="Times"/>
          <w:sz w:val="20"/>
          <w:lang w:val="en-US" w:eastAsia="zh-TW"/>
        </w:rPr>
      </w:pPr>
    </w:p>
    <w:sectPr w:rsidR="0014369E" w:rsidRPr="00E703D5" w:rsidSect="006925A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90B1" w14:textId="77777777" w:rsidR="00B16F41" w:rsidRDefault="00B16F41" w:rsidP="000A231E">
      <w:pPr>
        <w:spacing w:after="0"/>
      </w:pPr>
      <w:r>
        <w:separator/>
      </w:r>
    </w:p>
  </w:endnote>
  <w:endnote w:type="continuationSeparator" w:id="0">
    <w:p w14:paraId="0680D8FD" w14:textId="77777777" w:rsidR="00B16F41" w:rsidRDefault="00B16F41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115E4" w14:textId="77777777" w:rsidR="00B16F41" w:rsidRDefault="00B16F41" w:rsidP="000A231E">
      <w:pPr>
        <w:spacing w:after="0"/>
      </w:pPr>
      <w:r>
        <w:separator/>
      </w:r>
    </w:p>
  </w:footnote>
  <w:footnote w:type="continuationSeparator" w:id="0">
    <w:p w14:paraId="6F4F5461" w14:textId="77777777" w:rsidR="00B16F41" w:rsidRDefault="00B16F41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58A45EE2"/>
    <w:multiLevelType w:val="hybridMultilevel"/>
    <w:tmpl w:val="697A0974"/>
    <w:lvl w:ilvl="0" w:tplc="7B2CAB7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3"/>
  </w:num>
  <w:num w:numId="2" w16cid:durableId="1999645769">
    <w:abstractNumId w:val="4"/>
  </w:num>
  <w:num w:numId="3" w16cid:durableId="17414445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6"/>
  </w:num>
  <w:num w:numId="5" w16cid:durableId="1716538269">
    <w:abstractNumId w:val="3"/>
  </w:num>
  <w:num w:numId="6" w16cid:durableId="164705879">
    <w:abstractNumId w:val="1"/>
  </w:num>
  <w:num w:numId="7" w16cid:durableId="1836721430">
    <w:abstractNumId w:val="9"/>
  </w:num>
  <w:num w:numId="8" w16cid:durableId="620771453">
    <w:abstractNumId w:val="8"/>
  </w:num>
  <w:num w:numId="9" w16cid:durableId="949702013">
    <w:abstractNumId w:val="1"/>
  </w:num>
  <w:num w:numId="10" w16cid:durableId="10647042">
    <w:abstractNumId w:val="2"/>
  </w:num>
  <w:num w:numId="11" w16cid:durableId="1071344589">
    <w:abstractNumId w:val="8"/>
  </w:num>
  <w:num w:numId="12" w16cid:durableId="1304848979">
    <w:abstractNumId w:val="1"/>
  </w:num>
  <w:num w:numId="13" w16cid:durableId="649751853">
    <w:abstractNumId w:val="2"/>
  </w:num>
  <w:num w:numId="14" w16cid:durableId="263809187">
    <w:abstractNumId w:val="0"/>
  </w:num>
  <w:num w:numId="15" w16cid:durableId="1806583139">
    <w:abstractNumId w:val="8"/>
  </w:num>
  <w:num w:numId="16" w16cid:durableId="756750942">
    <w:abstractNumId w:val="8"/>
  </w:num>
  <w:num w:numId="17" w16cid:durableId="1338849966">
    <w:abstractNumId w:val="1"/>
  </w:num>
  <w:num w:numId="18" w16cid:durableId="1576233958">
    <w:abstractNumId w:val="1"/>
  </w:num>
  <w:num w:numId="19" w16cid:durableId="165096441">
    <w:abstractNumId w:val="5"/>
  </w:num>
  <w:num w:numId="20" w16cid:durableId="988633980">
    <w:abstractNumId w:val="8"/>
  </w:num>
  <w:num w:numId="21" w16cid:durableId="22948852">
    <w:abstractNumId w:val="1"/>
  </w:num>
  <w:num w:numId="22" w16cid:durableId="770079361">
    <w:abstractNumId w:val="8"/>
  </w:num>
  <w:num w:numId="23" w16cid:durableId="1660041408">
    <w:abstractNumId w:val="1"/>
  </w:num>
  <w:num w:numId="24" w16cid:durableId="1268806673">
    <w:abstractNumId w:val="2"/>
  </w:num>
  <w:num w:numId="25" w16cid:durableId="1989557574">
    <w:abstractNumId w:val="0"/>
  </w:num>
  <w:num w:numId="26" w16cid:durableId="338391529">
    <w:abstractNumId w:val="8"/>
  </w:num>
  <w:num w:numId="27" w16cid:durableId="432627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2062894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55E"/>
    <w:rsid w:val="00025753"/>
    <w:rsid w:val="0002578A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1C6A"/>
    <w:rsid w:val="00042103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1AFA"/>
    <w:rsid w:val="00052553"/>
    <w:rsid w:val="0005393F"/>
    <w:rsid w:val="00054413"/>
    <w:rsid w:val="00054694"/>
    <w:rsid w:val="000549FF"/>
    <w:rsid w:val="0005504B"/>
    <w:rsid w:val="00055E26"/>
    <w:rsid w:val="00056013"/>
    <w:rsid w:val="00056681"/>
    <w:rsid w:val="00056BB8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4295"/>
    <w:rsid w:val="00065810"/>
    <w:rsid w:val="0006686B"/>
    <w:rsid w:val="00067770"/>
    <w:rsid w:val="00067C1A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2F74"/>
    <w:rsid w:val="00073C0A"/>
    <w:rsid w:val="00074A0B"/>
    <w:rsid w:val="00075019"/>
    <w:rsid w:val="00075535"/>
    <w:rsid w:val="00075C68"/>
    <w:rsid w:val="00076EB8"/>
    <w:rsid w:val="00080776"/>
    <w:rsid w:val="00080E38"/>
    <w:rsid w:val="00081301"/>
    <w:rsid w:val="00081EAE"/>
    <w:rsid w:val="00082382"/>
    <w:rsid w:val="00083071"/>
    <w:rsid w:val="000836B6"/>
    <w:rsid w:val="00083A2B"/>
    <w:rsid w:val="00083E6C"/>
    <w:rsid w:val="00085A01"/>
    <w:rsid w:val="000860AD"/>
    <w:rsid w:val="00086319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6F2"/>
    <w:rsid w:val="000A6DFC"/>
    <w:rsid w:val="000A7647"/>
    <w:rsid w:val="000B0F23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6D81"/>
    <w:rsid w:val="000E70C0"/>
    <w:rsid w:val="000F0191"/>
    <w:rsid w:val="000F16C0"/>
    <w:rsid w:val="000F1DD4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42C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F27"/>
    <w:rsid w:val="0012120E"/>
    <w:rsid w:val="00121B52"/>
    <w:rsid w:val="00122452"/>
    <w:rsid w:val="00122A24"/>
    <w:rsid w:val="00123E0C"/>
    <w:rsid w:val="00124A3B"/>
    <w:rsid w:val="00124A9E"/>
    <w:rsid w:val="00124E19"/>
    <w:rsid w:val="00125448"/>
    <w:rsid w:val="0012547D"/>
    <w:rsid w:val="00125E54"/>
    <w:rsid w:val="00126498"/>
    <w:rsid w:val="0012674A"/>
    <w:rsid w:val="0013068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6783"/>
    <w:rsid w:val="001367F4"/>
    <w:rsid w:val="00137407"/>
    <w:rsid w:val="00137436"/>
    <w:rsid w:val="001406A2"/>
    <w:rsid w:val="00140AB2"/>
    <w:rsid w:val="00141F7B"/>
    <w:rsid w:val="00142A44"/>
    <w:rsid w:val="0014369E"/>
    <w:rsid w:val="00143769"/>
    <w:rsid w:val="0014443D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97419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24C"/>
    <w:rsid w:val="001B1C3C"/>
    <w:rsid w:val="001B36BF"/>
    <w:rsid w:val="001B3E7A"/>
    <w:rsid w:val="001B4039"/>
    <w:rsid w:val="001B5682"/>
    <w:rsid w:val="001B598C"/>
    <w:rsid w:val="001B6429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035"/>
    <w:rsid w:val="001C334A"/>
    <w:rsid w:val="001C41D5"/>
    <w:rsid w:val="001C4D4C"/>
    <w:rsid w:val="001C58BD"/>
    <w:rsid w:val="001C757A"/>
    <w:rsid w:val="001C764E"/>
    <w:rsid w:val="001D08BF"/>
    <w:rsid w:val="001D092B"/>
    <w:rsid w:val="001D1405"/>
    <w:rsid w:val="001D2F52"/>
    <w:rsid w:val="001D38A2"/>
    <w:rsid w:val="001D3FF4"/>
    <w:rsid w:val="001D4596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661D"/>
    <w:rsid w:val="001E6F8D"/>
    <w:rsid w:val="001E70C4"/>
    <w:rsid w:val="001E7474"/>
    <w:rsid w:val="001F05CC"/>
    <w:rsid w:val="001F108E"/>
    <w:rsid w:val="001F3227"/>
    <w:rsid w:val="001F358F"/>
    <w:rsid w:val="001F5CBE"/>
    <w:rsid w:val="001F6235"/>
    <w:rsid w:val="001F64D8"/>
    <w:rsid w:val="002003A9"/>
    <w:rsid w:val="00200985"/>
    <w:rsid w:val="00202648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6DB7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20329"/>
    <w:rsid w:val="002209C6"/>
    <w:rsid w:val="00220BA6"/>
    <w:rsid w:val="00220ECC"/>
    <w:rsid w:val="00221A8A"/>
    <w:rsid w:val="00221EFA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459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419E"/>
    <w:rsid w:val="002C4BF3"/>
    <w:rsid w:val="002C58AB"/>
    <w:rsid w:val="002C63ED"/>
    <w:rsid w:val="002C7435"/>
    <w:rsid w:val="002C7A97"/>
    <w:rsid w:val="002C7C00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46E4"/>
    <w:rsid w:val="003151DD"/>
    <w:rsid w:val="003159E6"/>
    <w:rsid w:val="00316847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BC1"/>
    <w:rsid w:val="00360ECE"/>
    <w:rsid w:val="00361BF0"/>
    <w:rsid w:val="003620FC"/>
    <w:rsid w:val="00362EF5"/>
    <w:rsid w:val="003631FB"/>
    <w:rsid w:val="003634E8"/>
    <w:rsid w:val="00363885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824"/>
    <w:rsid w:val="003758D4"/>
    <w:rsid w:val="00376131"/>
    <w:rsid w:val="00376D18"/>
    <w:rsid w:val="003771E4"/>
    <w:rsid w:val="0037763B"/>
    <w:rsid w:val="00380955"/>
    <w:rsid w:val="00380A48"/>
    <w:rsid w:val="00381288"/>
    <w:rsid w:val="0038184F"/>
    <w:rsid w:val="003823B8"/>
    <w:rsid w:val="00382E20"/>
    <w:rsid w:val="003831CB"/>
    <w:rsid w:val="003852F0"/>
    <w:rsid w:val="00385300"/>
    <w:rsid w:val="003878DE"/>
    <w:rsid w:val="00390438"/>
    <w:rsid w:val="0039124A"/>
    <w:rsid w:val="00391B68"/>
    <w:rsid w:val="003932B0"/>
    <w:rsid w:val="003937F7"/>
    <w:rsid w:val="003947D8"/>
    <w:rsid w:val="0039592E"/>
    <w:rsid w:val="00396047"/>
    <w:rsid w:val="00396363"/>
    <w:rsid w:val="00396DDB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1A64"/>
    <w:rsid w:val="00401F14"/>
    <w:rsid w:val="00402184"/>
    <w:rsid w:val="004026A2"/>
    <w:rsid w:val="00402DC3"/>
    <w:rsid w:val="00404143"/>
    <w:rsid w:val="0040435B"/>
    <w:rsid w:val="00405728"/>
    <w:rsid w:val="00405F8C"/>
    <w:rsid w:val="00405FA1"/>
    <w:rsid w:val="00406667"/>
    <w:rsid w:val="00406873"/>
    <w:rsid w:val="00410767"/>
    <w:rsid w:val="0041077D"/>
    <w:rsid w:val="004116BD"/>
    <w:rsid w:val="00411EE9"/>
    <w:rsid w:val="004123E9"/>
    <w:rsid w:val="0041299C"/>
    <w:rsid w:val="00414719"/>
    <w:rsid w:val="00415134"/>
    <w:rsid w:val="00416AF6"/>
    <w:rsid w:val="00417202"/>
    <w:rsid w:val="00421616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19BA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C76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5AA"/>
    <w:rsid w:val="00496EE6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1088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6848"/>
    <w:rsid w:val="00527564"/>
    <w:rsid w:val="00527716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3FB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C25"/>
    <w:rsid w:val="005517A0"/>
    <w:rsid w:val="00551962"/>
    <w:rsid w:val="00551998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1233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3360"/>
    <w:rsid w:val="00593B1B"/>
    <w:rsid w:val="0059405A"/>
    <w:rsid w:val="005942DF"/>
    <w:rsid w:val="00594567"/>
    <w:rsid w:val="00595378"/>
    <w:rsid w:val="00595E28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41A"/>
    <w:rsid w:val="005A5A60"/>
    <w:rsid w:val="005A6FC1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07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500B"/>
    <w:rsid w:val="005E5889"/>
    <w:rsid w:val="005E5E24"/>
    <w:rsid w:val="005E5F55"/>
    <w:rsid w:val="005E6321"/>
    <w:rsid w:val="005E69C1"/>
    <w:rsid w:val="005E7DA6"/>
    <w:rsid w:val="005F02E2"/>
    <w:rsid w:val="005F0A4A"/>
    <w:rsid w:val="005F0B1E"/>
    <w:rsid w:val="005F0FF9"/>
    <w:rsid w:val="005F184F"/>
    <w:rsid w:val="005F197D"/>
    <w:rsid w:val="005F2D12"/>
    <w:rsid w:val="005F3B4B"/>
    <w:rsid w:val="005F54F4"/>
    <w:rsid w:val="005F5649"/>
    <w:rsid w:val="005F5E02"/>
    <w:rsid w:val="005F6CDF"/>
    <w:rsid w:val="005F73A2"/>
    <w:rsid w:val="005F7519"/>
    <w:rsid w:val="005F7BFB"/>
    <w:rsid w:val="005F7D76"/>
    <w:rsid w:val="0060036F"/>
    <w:rsid w:val="00600C2A"/>
    <w:rsid w:val="00602054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512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F8"/>
    <w:rsid w:val="00646D0E"/>
    <w:rsid w:val="0064736C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524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5892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3A"/>
    <w:rsid w:val="006A12CE"/>
    <w:rsid w:val="006A1306"/>
    <w:rsid w:val="006A18AE"/>
    <w:rsid w:val="006A1DF4"/>
    <w:rsid w:val="006A1E6A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1145"/>
    <w:rsid w:val="006C15B5"/>
    <w:rsid w:val="006C1F30"/>
    <w:rsid w:val="006C200B"/>
    <w:rsid w:val="006C2455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1B82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E72E4"/>
    <w:rsid w:val="006F06F1"/>
    <w:rsid w:val="006F0B0A"/>
    <w:rsid w:val="006F0DF0"/>
    <w:rsid w:val="006F2700"/>
    <w:rsid w:val="006F2C8C"/>
    <w:rsid w:val="006F40DD"/>
    <w:rsid w:val="006F5540"/>
    <w:rsid w:val="006F636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FE7"/>
    <w:rsid w:val="007737C5"/>
    <w:rsid w:val="00773EE1"/>
    <w:rsid w:val="00774B86"/>
    <w:rsid w:val="0077517D"/>
    <w:rsid w:val="007754D6"/>
    <w:rsid w:val="0077583C"/>
    <w:rsid w:val="0077590C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AA9"/>
    <w:rsid w:val="007B0CA1"/>
    <w:rsid w:val="007B1193"/>
    <w:rsid w:val="007B1B3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19CF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D57"/>
    <w:rsid w:val="00823E6A"/>
    <w:rsid w:val="008241EF"/>
    <w:rsid w:val="0082501C"/>
    <w:rsid w:val="008251F0"/>
    <w:rsid w:val="0082551B"/>
    <w:rsid w:val="008255F2"/>
    <w:rsid w:val="00825A46"/>
    <w:rsid w:val="0082655A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F2A"/>
    <w:rsid w:val="008441F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67C"/>
    <w:rsid w:val="00865D56"/>
    <w:rsid w:val="00865E71"/>
    <w:rsid w:val="0086670D"/>
    <w:rsid w:val="00866B71"/>
    <w:rsid w:val="00866BE6"/>
    <w:rsid w:val="0086737B"/>
    <w:rsid w:val="008673BA"/>
    <w:rsid w:val="00867584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80F12"/>
    <w:rsid w:val="008813EC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852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0A"/>
    <w:rsid w:val="008A2214"/>
    <w:rsid w:val="008A28A7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B7FC1"/>
    <w:rsid w:val="008C109A"/>
    <w:rsid w:val="008C1C1D"/>
    <w:rsid w:val="008C1D0C"/>
    <w:rsid w:val="008C21F6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5772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DF"/>
    <w:rsid w:val="009372AA"/>
    <w:rsid w:val="00937439"/>
    <w:rsid w:val="00937BA3"/>
    <w:rsid w:val="009407B5"/>
    <w:rsid w:val="00940ABB"/>
    <w:rsid w:val="00940BC4"/>
    <w:rsid w:val="009411D6"/>
    <w:rsid w:val="00941A2B"/>
    <w:rsid w:val="009448F4"/>
    <w:rsid w:val="0094499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284A"/>
    <w:rsid w:val="0097304A"/>
    <w:rsid w:val="00974600"/>
    <w:rsid w:val="00974A99"/>
    <w:rsid w:val="00974D54"/>
    <w:rsid w:val="00975176"/>
    <w:rsid w:val="0097640D"/>
    <w:rsid w:val="00976C4B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616"/>
    <w:rsid w:val="009A0A00"/>
    <w:rsid w:val="009A17C8"/>
    <w:rsid w:val="009A193F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89"/>
    <w:rsid w:val="009C358B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4E25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831"/>
    <w:rsid w:val="00A04BD8"/>
    <w:rsid w:val="00A04E94"/>
    <w:rsid w:val="00A06CF8"/>
    <w:rsid w:val="00A06F54"/>
    <w:rsid w:val="00A07783"/>
    <w:rsid w:val="00A07D53"/>
    <w:rsid w:val="00A07DB4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A3A"/>
    <w:rsid w:val="00A23C6E"/>
    <w:rsid w:val="00A241E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A61"/>
    <w:rsid w:val="00A452D7"/>
    <w:rsid w:val="00A46E4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706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748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B3A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5BA9"/>
    <w:rsid w:val="00AD60EA"/>
    <w:rsid w:val="00AD641C"/>
    <w:rsid w:val="00AD696A"/>
    <w:rsid w:val="00AD6D7E"/>
    <w:rsid w:val="00AD7805"/>
    <w:rsid w:val="00AE012B"/>
    <w:rsid w:val="00AE05E4"/>
    <w:rsid w:val="00AE0E3A"/>
    <w:rsid w:val="00AE20FA"/>
    <w:rsid w:val="00AE2297"/>
    <w:rsid w:val="00AE23A0"/>
    <w:rsid w:val="00AE25AC"/>
    <w:rsid w:val="00AE2AFB"/>
    <w:rsid w:val="00AE31FB"/>
    <w:rsid w:val="00AE3643"/>
    <w:rsid w:val="00AE3AD5"/>
    <w:rsid w:val="00AE43E1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B002AD"/>
    <w:rsid w:val="00B0068A"/>
    <w:rsid w:val="00B01BE4"/>
    <w:rsid w:val="00B01F4C"/>
    <w:rsid w:val="00B0218E"/>
    <w:rsid w:val="00B026B8"/>
    <w:rsid w:val="00B027FB"/>
    <w:rsid w:val="00B03153"/>
    <w:rsid w:val="00B0492A"/>
    <w:rsid w:val="00B04B0F"/>
    <w:rsid w:val="00B04B5F"/>
    <w:rsid w:val="00B04D3D"/>
    <w:rsid w:val="00B06E87"/>
    <w:rsid w:val="00B07811"/>
    <w:rsid w:val="00B107DB"/>
    <w:rsid w:val="00B108D1"/>
    <w:rsid w:val="00B11EAD"/>
    <w:rsid w:val="00B1461C"/>
    <w:rsid w:val="00B15E90"/>
    <w:rsid w:val="00B16D75"/>
    <w:rsid w:val="00B16F41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DD5"/>
    <w:rsid w:val="00B27F57"/>
    <w:rsid w:val="00B27F8A"/>
    <w:rsid w:val="00B31599"/>
    <w:rsid w:val="00B321E1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2"/>
    <w:rsid w:val="00B43975"/>
    <w:rsid w:val="00B446A5"/>
    <w:rsid w:val="00B44999"/>
    <w:rsid w:val="00B45033"/>
    <w:rsid w:val="00B45297"/>
    <w:rsid w:val="00B4608A"/>
    <w:rsid w:val="00B5053D"/>
    <w:rsid w:val="00B505F4"/>
    <w:rsid w:val="00B50685"/>
    <w:rsid w:val="00B51F26"/>
    <w:rsid w:val="00B526C3"/>
    <w:rsid w:val="00B54372"/>
    <w:rsid w:val="00B547B5"/>
    <w:rsid w:val="00B54ADE"/>
    <w:rsid w:val="00B56137"/>
    <w:rsid w:val="00B5666C"/>
    <w:rsid w:val="00B570CA"/>
    <w:rsid w:val="00B57CC1"/>
    <w:rsid w:val="00B57FF7"/>
    <w:rsid w:val="00B600C6"/>
    <w:rsid w:val="00B606E7"/>
    <w:rsid w:val="00B608B5"/>
    <w:rsid w:val="00B609E5"/>
    <w:rsid w:val="00B60AAC"/>
    <w:rsid w:val="00B61DCA"/>
    <w:rsid w:val="00B64B20"/>
    <w:rsid w:val="00B6592C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BBA"/>
    <w:rsid w:val="00B76BDC"/>
    <w:rsid w:val="00B77745"/>
    <w:rsid w:val="00B801A6"/>
    <w:rsid w:val="00B802FD"/>
    <w:rsid w:val="00B806A9"/>
    <w:rsid w:val="00B820D3"/>
    <w:rsid w:val="00B827C5"/>
    <w:rsid w:val="00B85C08"/>
    <w:rsid w:val="00B85E3E"/>
    <w:rsid w:val="00B86084"/>
    <w:rsid w:val="00B86B98"/>
    <w:rsid w:val="00B86E5E"/>
    <w:rsid w:val="00B8750A"/>
    <w:rsid w:val="00B90A12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476"/>
    <w:rsid w:val="00BB1599"/>
    <w:rsid w:val="00BB1C61"/>
    <w:rsid w:val="00BB20CA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561"/>
    <w:rsid w:val="00BD3807"/>
    <w:rsid w:val="00BD4A1E"/>
    <w:rsid w:val="00BD6096"/>
    <w:rsid w:val="00BD6C2B"/>
    <w:rsid w:val="00BD78E5"/>
    <w:rsid w:val="00BE0054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CC8"/>
    <w:rsid w:val="00BF1E8E"/>
    <w:rsid w:val="00BF3648"/>
    <w:rsid w:val="00BF3C89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70B4"/>
    <w:rsid w:val="00C07302"/>
    <w:rsid w:val="00C07C01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4B3"/>
    <w:rsid w:val="00C25AB0"/>
    <w:rsid w:val="00C272C7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43B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CC6"/>
    <w:rsid w:val="00C61CE3"/>
    <w:rsid w:val="00C621D0"/>
    <w:rsid w:val="00C62420"/>
    <w:rsid w:val="00C63706"/>
    <w:rsid w:val="00C63B51"/>
    <w:rsid w:val="00C644F5"/>
    <w:rsid w:val="00C64DC8"/>
    <w:rsid w:val="00C6531C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B53"/>
    <w:rsid w:val="00C718E8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40C0"/>
    <w:rsid w:val="00CA4FD3"/>
    <w:rsid w:val="00CA5333"/>
    <w:rsid w:val="00CA602E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D99"/>
    <w:rsid w:val="00CD0A01"/>
    <w:rsid w:val="00CD0DD9"/>
    <w:rsid w:val="00CD0F1C"/>
    <w:rsid w:val="00CD0FE8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AC8"/>
    <w:rsid w:val="00CF62B6"/>
    <w:rsid w:val="00CF693B"/>
    <w:rsid w:val="00CF6D5D"/>
    <w:rsid w:val="00CF7351"/>
    <w:rsid w:val="00D000C2"/>
    <w:rsid w:val="00D00538"/>
    <w:rsid w:val="00D00D2B"/>
    <w:rsid w:val="00D01784"/>
    <w:rsid w:val="00D01BC0"/>
    <w:rsid w:val="00D020F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17D8"/>
    <w:rsid w:val="00D52178"/>
    <w:rsid w:val="00D52224"/>
    <w:rsid w:val="00D52AA8"/>
    <w:rsid w:val="00D537F6"/>
    <w:rsid w:val="00D53FE2"/>
    <w:rsid w:val="00D5402E"/>
    <w:rsid w:val="00D54A03"/>
    <w:rsid w:val="00D54D5E"/>
    <w:rsid w:val="00D54FDE"/>
    <w:rsid w:val="00D55DEC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6B2A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050B"/>
    <w:rsid w:val="00D80DD2"/>
    <w:rsid w:val="00D8112A"/>
    <w:rsid w:val="00D812AF"/>
    <w:rsid w:val="00D8161A"/>
    <w:rsid w:val="00D818B4"/>
    <w:rsid w:val="00D8239C"/>
    <w:rsid w:val="00D82824"/>
    <w:rsid w:val="00D83441"/>
    <w:rsid w:val="00D83B82"/>
    <w:rsid w:val="00D84005"/>
    <w:rsid w:val="00D8655B"/>
    <w:rsid w:val="00D86C15"/>
    <w:rsid w:val="00D86D01"/>
    <w:rsid w:val="00D87326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7B3"/>
    <w:rsid w:val="00DB7B7B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A60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0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0F7B"/>
    <w:rsid w:val="00E01F93"/>
    <w:rsid w:val="00E02338"/>
    <w:rsid w:val="00E02840"/>
    <w:rsid w:val="00E02FA2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4D6"/>
    <w:rsid w:val="00E205C9"/>
    <w:rsid w:val="00E20C0D"/>
    <w:rsid w:val="00E21185"/>
    <w:rsid w:val="00E22D8B"/>
    <w:rsid w:val="00E23D8E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4B2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19"/>
    <w:rsid w:val="00E575DC"/>
    <w:rsid w:val="00E57A8A"/>
    <w:rsid w:val="00E6057A"/>
    <w:rsid w:val="00E6057E"/>
    <w:rsid w:val="00E62B2E"/>
    <w:rsid w:val="00E63732"/>
    <w:rsid w:val="00E65ABC"/>
    <w:rsid w:val="00E65B3D"/>
    <w:rsid w:val="00E65D0C"/>
    <w:rsid w:val="00E67288"/>
    <w:rsid w:val="00E67693"/>
    <w:rsid w:val="00E679F2"/>
    <w:rsid w:val="00E67B6E"/>
    <w:rsid w:val="00E67F2D"/>
    <w:rsid w:val="00E703D5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4DB2"/>
    <w:rsid w:val="00E85BCB"/>
    <w:rsid w:val="00E8630F"/>
    <w:rsid w:val="00E86BF7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2F"/>
    <w:rsid w:val="00E93C2E"/>
    <w:rsid w:val="00E93D8F"/>
    <w:rsid w:val="00E947CE"/>
    <w:rsid w:val="00E94B44"/>
    <w:rsid w:val="00E9624D"/>
    <w:rsid w:val="00E96339"/>
    <w:rsid w:val="00E967BF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1BB"/>
    <w:rsid w:val="00EB196D"/>
    <w:rsid w:val="00EB297A"/>
    <w:rsid w:val="00EB3650"/>
    <w:rsid w:val="00EB3722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4B7F"/>
    <w:rsid w:val="00ED506F"/>
    <w:rsid w:val="00ED5930"/>
    <w:rsid w:val="00ED6162"/>
    <w:rsid w:val="00ED6370"/>
    <w:rsid w:val="00ED6B56"/>
    <w:rsid w:val="00ED7DB0"/>
    <w:rsid w:val="00EE0B01"/>
    <w:rsid w:val="00EE1506"/>
    <w:rsid w:val="00EE18F6"/>
    <w:rsid w:val="00EE23E8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2AA1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1403"/>
    <w:rsid w:val="00F1157D"/>
    <w:rsid w:val="00F1199B"/>
    <w:rsid w:val="00F11ADF"/>
    <w:rsid w:val="00F121B9"/>
    <w:rsid w:val="00F14C06"/>
    <w:rsid w:val="00F14FAC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16C6"/>
    <w:rsid w:val="00F31EA4"/>
    <w:rsid w:val="00F3289C"/>
    <w:rsid w:val="00F33395"/>
    <w:rsid w:val="00F33869"/>
    <w:rsid w:val="00F33AC5"/>
    <w:rsid w:val="00F33B5E"/>
    <w:rsid w:val="00F33FBD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7B7B"/>
    <w:rsid w:val="00F800FB"/>
    <w:rsid w:val="00F80860"/>
    <w:rsid w:val="00F80D09"/>
    <w:rsid w:val="00F811E7"/>
    <w:rsid w:val="00F8135F"/>
    <w:rsid w:val="00F81981"/>
    <w:rsid w:val="00F81A7B"/>
    <w:rsid w:val="00F81D13"/>
    <w:rsid w:val="00F82673"/>
    <w:rsid w:val="00F827F5"/>
    <w:rsid w:val="00F82F38"/>
    <w:rsid w:val="00F83B2C"/>
    <w:rsid w:val="00F83B5C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54E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1A04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28A0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F60"/>
    <w:rsid w:val="00FD31D0"/>
    <w:rsid w:val="00FD397C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E1C2E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F34"/>
    <w:rsid w:val="00FF370A"/>
    <w:rsid w:val="00FF3CA5"/>
    <w:rsid w:val="00FF41A7"/>
    <w:rsid w:val="00FF4983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next w:val="TableGrid"/>
    <w:qFormat/>
    <w:rsid w:val="00894852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78</cp:revision>
  <dcterms:created xsi:type="dcterms:W3CDTF">2025-09-29T08:53:00Z</dcterms:created>
  <dcterms:modified xsi:type="dcterms:W3CDTF">2025-11-07T14:53:00Z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